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F1C" w:rsidRDefault="00230F1C">
      <w:pPr>
        <w:pStyle w:val="Kop4"/>
        <w:rPr>
          <w:bCs/>
          <w:spacing w:val="0"/>
        </w:rPr>
      </w:pPr>
      <w:r>
        <w:rPr>
          <w:bCs/>
          <w:spacing w:val="0"/>
        </w:rPr>
        <w:t>STAD HARELBEKE</w:t>
      </w:r>
    </w:p>
    <w:p w:rsidR="00230F1C" w:rsidRDefault="00230F1C">
      <w:r>
        <w:t>UITTREKSEL UIT HET NOTULENBOEK VAN DE GEMEENTERAAD</w:t>
      </w:r>
    </w:p>
    <w:p w:rsidR="00230F1C" w:rsidRDefault="00230F1C">
      <w:r>
        <w:t xml:space="preserve">Openbare zitting van </w:t>
      </w:r>
      <w:r w:rsidR="00DD0375">
        <w:t>16 december 2013</w:t>
      </w:r>
    </w:p>
    <w:p w:rsidR="00230F1C" w:rsidRDefault="00230F1C"/>
    <w:p w:rsidR="00230F1C" w:rsidRDefault="00230F1C">
      <w:r>
        <w:t xml:space="preserve">Aanwezig: </w:t>
      </w:r>
    </w:p>
    <w:p w:rsidR="00230F1C" w:rsidRDefault="00D82A0F">
      <w:r>
        <w:t xml:space="preserve">De heer </w:t>
      </w:r>
      <w:r w:rsidR="009B4030">
        <w:t xml:space="preserve">Michaël </w:t>
      </w:r>
      <w:proofErr w:type="spellStart"/>
      <w:r w:rsidR="009B4030">
        <w:t>Vannieuwenhuyze</w:t>
      </w:r>
      <w:proofErr w:type="spellEnd"/>
      <w:r>
        <w:t>,</w:t>
      </w:r>
      <w:r>
        <w:tab/>
      </w:r>
      <w:r>
        <w:tab/>
      </w:r>
      <w:r w:rsidR="009B4030">
        <w:t xml:space="preserve">    </w:t>
      </w:r>
      <w:r w:rsidR="00230F1C">
        <w:t>voorzitter van de gemeenteraad</w:t>
      </w:r>
    </w:p>
    <w:p w:rsidR="00D82A0F" w:rsidRDefault="009B4030">
      <w:r>
        <w:t>De heer Alain Top,</w:t>
      </w:r>
      <w:r w:rsidR="00230F1C">
        <w:t xml:space="preserve"> </w:t>
      </w:r>
      <w:r w:rsidR="00D82A0F">
        <w:tab/>
      </w:r>
      <w:r w:rsidR="00D82A0F">
        <w:tab/>
      </w:r>
      <w:r w:rsidR="00D82A0F">
        <w:tab/>
      </w:r>
      <w:r w:rsidR="00D82A0F">
        <w:tab/>
      </w:r>
      <w:r w:rsidR="00D82A0F">
        <w:tab/>
      </w:r>
      <w:r w:rsidR="00D82A0F">
        <w:tab/>
      </w:r>
      <w:r>
        <w:tab/>
      </w:r>
      <w:r>
        <w:tab/>
        <w:t>b</w:t>
      </w:r>
      <w:r w:rsidR="00D82A0F">
        <w:t>urgemeester</w:t>
      </w:r>
    </w:p>
    <w:p w:rsidR="00230F1C" w:rsidRPr="00D82A0F" w:rsidRDefault="00D82A0F">
      <w:r>
        <w:t xml:space="preserve">De heren </w:t>
      </w:r>
      <w:proofErr w:type="spellStart"/>
      <w:r w:rsidR="009B4030">
        <w:t>Annick</w:t>
      </w:r>
      <w:proofErr w:type="spellEnd"/>
      <w:r w:rsidR="009B4030">
        <w:t xml:space="preserve"> Vandebuerie, David </w:t>
      </w:r>
      <w:proofErr w:type="spellStart"/>
      <w:r w:rsidR="009B4030">
        <w:t>Vandekerckhove</w:t>
      </w:r>
      <w:proofErr w:type="spellEnd"/>
      <w:r w:rsidR="009B4030">
        <w:t xml:space="preserve">, Jacques Maelfait, Filip Kets, Eddy Glorieux, </w:t>
      </w:r>
      <w:r w:rsidR="00D3507A">
        <w:t xml:space="preserve">mevrouw </w:t>
      </w:r>
      <w:r w:rsidR="009B4030">
        <w:t>Inge Bossuyt</w:t>
      </w:r>
      <w:r w:rsidR="00995968">
        <w:t xml:space="preserve"> </w:t>
      </w:r>
      <w:r w:rsidR="00722579">
        <w:t xml:space="preserve">en de heer Dominique Windels,   </w:t>
      </w:r>
      <w:r w:rsidR="008F3EA7">
        <w:t xml:space="preserve"> </w:t>
      </w:r>
      <w:r w:rsidR="00230F1C" w:rsidRPr="00D82A0F">
        <w:t>schepenen</w:t>
      </w:r>
    </w:p>
    <w:p w:rsidR="00230F1C" w:rsidRDefault="00D82A0F">
      <w:r>
        <w:t xml:space="preserve">De heren en dames </w:t>
      </w:r>
      <w:r w:rsidR="009B4030">
        <w:t xml:space="preserve">Rita Beyaert, Willy Vandemeulebroucke, Rik Pattyn, Francis Pattyn, Rik </w:t>
      </w:r>
      <w:proofErr w:type="spellStart"/>
      <w:r w:rsidR="009B4030">
        <w:t>Vandenabeele</w:t>
      </w:r>
      <w:proofErr w:type="spellEnd"/>
      <w:r w:rsidR="009B4030">
        <w:t xml:space="preserve">, Rosanne Mestdagh, Kathleen </w:t>
      </w:r>
      <w:proofErr w:type="spellStart"/>
      <w:r w:rsidR="009B4030">
        <w:t>Duchi</w:t>
      </w:r>
      <w:proofErr w:type="spellEnd"/>
      <w:r w:rsidR="009B4030">
        <w:t xml:space="preserve">, Marleen </w:t>
      </w:r>
      <w:proofErr w:type="spellStart"/>
      <w:r w:rsidR="009B4030">
        <w:t>Rogiers</w:t>
      </w:r>
      <w:proofErr w:type="spellEnd"/>
      <w:r w:rsidR="009B4030">
        <w:t xml:space="preserve">, Eric </w:t>
      </w:r>
      <w:proofErr w:type="spellStart"/>
      <w:r w:rsidR="009B4030">
        <w:t>Kerckhof</w:t>
      </w:r>
      <w:proofErr w:type="spellEnd"/>
      <w:r w:rsidR="009B4030">
        <w:t xml:space="preserve">, Donald </w:t>
      </w:r>
      <w:proofErr w:type="spellStart"/>
      <w:r w:rsidR="009B4030">
        <w:t>Langedock</w:t>
      </w:r>
      <w:proofErr w:type="spellEnd"/>
      <w:r w:rsidR="009B4030">
        <w:t xml:space="preserve">, Olivier </w:t>
      </w:r>
      <w:proofErr w:type="spellStart"/>
      <w:r w:rsidR="009B4030">
        <w:t>Vanryckeghem</w:t>
      </w:r>
      <w:proofErr w:type="spellEnd"/>
      <w:r w:rsidR="009B4030">
        <w:t xml:space="preserve">, Sofie Decavele, Tijs </w:t>
      </w:r>
      <w:proofErr w:type="spellStart"/>
      <w:r w:rsidR="009B4030">
        <w:t>Naert</w:t>
      </w:r>
      <w:proofErr w:type="spellEnd"/>
      <w:r w:rsidR="009B4030">
        <w:t xml:space="preserve">, Stijn </w:t>
      </w:r>
      <w:proofErr w:type="spellStart"/>
      <w:r w:rsidR="009B4030">
        <w:t>Soetaert</w:t>
      </w:r>
      <w:proofErr w:type="spellEnd"/>
      <w:r w:rsidR="009B4030">
        <w:t xml:space="preserve">, Marijke </w:t>
      </w:r>
      <w:proofErr w:type="spellStart"/>
      <w:r w:rsidR="009B4030">
        <w:t>Ostyn</w:t>
      </w:r>
      <w:proofErr w:type="spellEnd"/>
      <w:r w:rsidR="009B4030">
        <w:t xml:space="preserve">, Eveline </w:t>
      </w:r>
      <w:proofErr w:type="spellStart"/>
      <w:r w:rsidR="009B4030">
        <w:t>Lahousse</w:t>
      </w:r>
      <w:proofErr w:type="spellEnd"/>
      <w:r w:rsidR="009B4030">
        <w:t xml:space="preserve">, Lynn </w:t>
      </w:r>
      <w:proofErr w:type="spellStart"/>
      <w:r w:rsidR="009B4030">
        <w:t>Callewaert</w:t>
      </w:r>
      <w:proofErr w:type="spellEnd"/>
      <w:r w:rsidR="009B4030">
        <w:t xml:space="preserve">, Patrick </w:t>
      </w:r>
      <w:proofErr w:type="spellStart"/>
      <w:r w:rsidR="009B4030">
        <w:t>Claerhou</w:t>
      </w:r>
      <w:r w:rsidR="00722579">
        <w:t>t</w:t>
      </w:r>
      <w:proofErr w:type="spellEnd"/>
      <w:r w:rsidR="00722579">
        <w:t xml:space="preserve">, Alexander De </w:t>
      </w:r>
      <w:proofErr w:type="spellStart"/>
      <w:r w:rsidR="00722579">
        <w:t>Waele</w:t>
      </w:r>
      <w:proofErr w:type="spellEnd"/>
      <w:r w:rsidR="00535DF4">
        <w:t xml:space="preserve">, Hilde De </w:t>
      </w:r>
      <w:proofErr w:type="spellStart"/>
      <w:r w:rsidR="00535DF4">
        <w:t>Bruyne</w:t>
      </w:r>
      <w:proofErr w:type="spellEnd"/>
      <w:r w:rsidR="00535DF4">
        <w:t>,</w:t>
      </w:r>
      <w:r w:rsidR="00535DF4">
        <w:tab/>
      </w:r>
      <w:r w:rsidR="00535DF4">
        <w:tab/>
      </w:r>
      <w:r w:rsidR="00722579">
        <w:tab/>
      </w:r>
      <w:r w:rsidR="00722579">
        <w:tab/>
      </w:r>
      <w:r w:rsidR="00230F1C">
        <w:t>gemeenteraadsleden</w:t>
      </w:r>
    </w:p>
    <w:p w:rsidR="00230F1C" w:rsidRDefault="00D82A0F">
      <w:r>
        <w:t xml:space="preserve">De heer </w:t>
      </w:r>
      <w:smartTag w:uri="urn:schemas-microsoft-com:office:smarttags" w:element="PersonName">
        <w:smartTagPr>
          <w:attr w:name="ProductID" w:val="Carlo Daelman"/>
        </w:smartTagPr>
        <w:r w:rsidR="00230F1C">
          <w:t>Carlo Daelman</w:t>
        </w:r>
      </w:smartTag>
      <w:r>
        <w:t xml:space="preserve">, </w:t>
      </w:r>
      <w:r>
        <w:tab/>
      </w:r>
      <w:r>
        <w:tab/>
      </w:r>
      <w:r>
        <w:tab/>
      </w:r>
      <w:r>
        <w:tab/>
      </w:r>
      <w:r>
        <w:tab/>
      </w:r>
      <w:r>
        <w:tab/>
      </w:r>
      <w:r>
        <w:tab/>
      </w:r>
      <w:r w:rsidR="008F3EA7">
        <w:t xml:space="preserve">     </w:t>
      </w:r>
      <w:r>
        <w:t xml:space="preserve"> </w:t>
      </w:r>
      <w:r w:rsidR="00230F1C">
        <w:t>secretaris</w:t>
      </w:r>
    </w:p>
    <w:p w:rsidR="00230F1C" w:rsidRDefault="00230F1C"/>
    <w:p w:rsidR="00230F1C" w:rsidRDefault="00230F1C">
      <w:pPr>
        <w:rPr>
          <w:b/>
          <w:bCs/>
        </w:rPr>
      </w:pPr>
      <w:r>
        <w:rPr>
          <w:b/>
          <w:bCs/>
        </w:rPr>
        <w:t xml:space="preserve">Voorwerp: </w:t>
      </w:r>
      <w:r w:rsidR="00DD0375" w:rsidRPr="001545CB">
        <w:rPr>
          <w:b/>
        </w:rPr>
        <w:t xml:space="preserve">Vaststellen </w:t>
      </w:r>
      <w:r w:rsidR="00044582">
        <w:rPr>
          <w:b/>
        </w:rPr>
        <w:t xml:space="preserve">van de </w:t>
      </w:r>
      <w:r w:rsidR="00DD0375" w:rsidRPr="001545CB">
        <w:rPr>
          <w:b/>
        </w:rPr>
        <w:t>belasting op de aanvragen van stedenbouwkundige</w:t>
      </w:r>
      <w:r w:rsidR="00044582">
        <w:rPr>
          <w:b/>
        </w:rPr>
        <w:t xml:space="preserve"> </w:t>
      </w:r>
      <w:r w:rsidR="00DD0375" w:rsidRPr="001545CB">
        <w:rPr>
          <w:b/>
        </w:rPr>
        <w:t xml:space="preserve"> vergunningen en </w:t>
      </w:r>
      <w:proofErr w:type="spellStart"/>
      <w:r w:rsidR="00DD0375" w:rsidRPr="001545CB">
        <w:rPr>
          <w:b/>
        </w:rPr>
        <w:t>verkavelingvergunningen</w:t>
      </w:r>
      <w:proofErr w:type="spellEnd"/>
      <w:r w:rsidR="00DD0375" w:rsidRPr="001545CB">
        <w:rPr>
          <w:b/>
        </w:rPr>
        <w:t>. Aanslagjaar 201</w:t>
      </w:r>
      <w:r w:rsidR="00DD0375">
        <w:rPr>
          <w:b/>
        </w:rPr>
        <w:t>4  t.e.m. 201</w:t>
      </w:r>
      <w:r w:rsidR="00044582">
        <w:rPr>
          <w:b/>
        </w:rPr>
        <w:t>9</w:t>
      </w:r>
      <w:r w:rsidR="00DD0375" w:rsidRPr="001545CB">
        <w:rPr>
          <w:b/>
        </w:rPr>
        <w:t>.</w:t>
      </w:r>
    </w:p>
    <w:p w:rsidR="00230F1C" w:rsidRDefault="00230F1C"/>
    <w:p w:rsidR="00230F1C" w:rsidRDefault="00230F1C">
      <w:r>
        <w:t>De Gemeenteraad,</w:t>
      </w:r>
    </w:p>
    <w:p w:rsidR="00230F1C" w:rsidRDefault="00230F1C"/>
    <w:p w:rsidR="00230F1C" w:rsidRDefault="00230F1C">
      <w:r>
        <w:t>Op grond van volgende overwegingen zowel feitelijk als juridisch:</w:t>
      </w:r>
    </w:p>
    <w:p w:rsidR="00230F1C" w:rsidRDefault="00230F1C"/>
    <w:p w:rsidR="00DD0375" w:rsidRDefault="00DD0375" w:rsidP="00DD0375">
      <w:pPr>
        <w:pStyle w:val="Besluit"/>
        <w:ind w:left="0"/>
        <w:rPr>
          <w:rFonts w:ascii="Verdana" w:hAnsi="Verdana"/>
          <w:sz w:val="20"/>
        </w:rPr>
      </w:pPr>
      <w:r>
        <w:rPr>
          <w:rFonts w:ascii="Verdana" w:hAnsi="Verdana"/>
          <w:sz w:val="20"/>
        </w:rPr>
        <w:t xml:space="preserve">De gemeenteraad heeft op 17 december 2012 de </w:t>
      </w:r>
      <w:r w:rsidRPr="00C37139">
        <w:rPr>
          <w:rFonts w:ascii="Verdana" w:hAnsi="Verdana"/>
          <w:sz w:val="20"/>
        </w:rPr>
        <w:t>belasting op de aanvragen van stedenbouwkundige</w:t>
      </w:r>
      <w:r>
        <w:rPr>
          <w:rFonts w:ascii="Verdana" w:hAnsi="Verdana"/>
          <w:sz w:val="20"/>
        </w:rPr>
        <w:t xml:space="preserve"> </w:t>
      </w:r>
      <w:r w:rsidRPr="00C37139">
        <w:rPr>
          <w:rFonts w:ascii="Verdana" w:hAnsi="Verdana"/>
          <w:sz w:val="20"/>
        </w:rPr>
        <w:t xml:space="preserve">vergunningen en </w:t>
      </w:r>
      <w:proofErr w:type="spellStart"/>
      <w:r w:rsidRPr="00C37139">
        <w:rPr>
          <w:rFonts w:ascii="Verdana" w:hAnsi="Verdana"/>
          <w:sz w:val="20"/>
        </w:rPr>
        <w:t>verkavelingvergunningen</w:t>
      </w:r>
      <w:proofErr w:type="spellEnd"/>
      <w:r>
        <w:rPr>
          <w:rFonts w:ascii="Verdana" w:hAnsi="Verdana"/>
          <w:sz w:val="20"/>
        </w:rPr>
        <w:t xml:space="preserve"> voor het aanslagjaar 2013 vastgesteld.</w:t>
      </w:r>
    </w:p>
    <w:p w:rsidR="00DD0375" w:rsidRDefault="00DD0375" w:rsidP="00DD0375">
      <w:pPr>
        <w:pStyle w:val="Besluit"/>
        <w:ind w:left="0"/>
        <w:rPr>
          <w:rFonts w:ascii="Verdana" w:hAnsi="Verdana"/>
          <w:sz w:val="20"/>
        </w:rPr>
      </w:pPr>
    </w:p>
    <w:p w:rsidR="00DD0375" w:rsidRDefault="00DD0375" w:rsidP="00DD0375">
      <w:pPr>
        <w:pStyle w:val="Besluit"/>
        <w:ind w:left="0"/>
        <w:rPr>
          <w:rFonts w:ascii="Verdana" w:hAnsi="Verdana"/>
          <w:sz w:val="20"/>
        </w:rPr>
      </w:pPr>
      <w:r>
        <w:rPr>
          <w:rFonts w:ascii="Verdana" w:hAnsi="Verdana"/>
          <w:sz w:val="20"/>
        </w:rPr>
        <w:t>De financiële toestand van de gemeente verantwoordt mee het gehanteerde tarief.</w:t>
      </w:r>
    </w:p>
    <w:p w:rsidR="00DD0375" w:rsidRDefault="00DD0375" w:rsidP="00DD0375"/>
    <w:p w:rsidR="00DD0375" w:rsidRDefault="00044582">
      <w:r>
        <w:t xml:space="preserve">Het college van burgemeester en schepenen stelt voor de belasting ongewijzigd te hernieuwen voor het aanslagjaar 2014 tot en met 2019 </w:t>
      </w:r>
    </w:p>
    <w:p w:rsidR="00230F1C" w:rsidRDefault="00230F1C"/>
    <w:p w:rsidR="00230F1C" w:rsidRDefault="00230F1C">
      <w:r>
        <w:t>Verwijzend naar volgende wettelijke, decretale en reglementaire bepalingen:</w:t>
      </w:r>
    </w:p>
    <w:p w:rsidR="00230F1C" w:rsidRDefault="00230F1C"/>
    <w:p w:rsidR="00DD0375" w:rsidRDefault="00DD0375" w:rsidP="00DD0375">
      <w:pPr>
        <w:tabs>
          <w:tab w:val="left" w:pos="7088"/>
        </w:tabs>
      </w:pPr>
      <w:r w:rsidRPr="00664C9A">
        <w:t>-</w:t>
      </w:r>
      <w:r>
        <w:t xml:space="preserve"> </w:t>
      </w:r>
      <w:r w:rsidRPr="00664C9A">
        <w:t>Art. 42, van het gemeentedecreet;</w:t>
      </w:r>
      <w:r>
        <w:br/>
        <w:t>- Art. 43, §2,15°, van het gemeentedecreet;</w:t>
      </w:r>
    </w:p>
    <w:p w:rsidR="00DD0375" w:rsidRDefault="00DD0375" w:rsidP="00DD0375">
      <w:pPr>
        <w:tabs>
          <w:tab w:val="left" w:pos="7088"/>
        </w:tabs>
      </w:pPr>
      <w:r>
        <w:t>- Het decreet  van 18 mei 1999 houdende de organisatie van de ruimtelijke ordening zoals nu van kracht;</w:t>
      </w:r>
    </w:p>
    <w:p w:rsidR="00DD0375" w:rsidRPr="00E20EB6" w:rsidRDefault="00DD0375" w:rsidP="00DD0375">
      <w:r>
        <w:t xml:space="preserve">- </w:t>
      </w:r>
      <w:r w:rsidRPr="00E20EB6">
        <w:t>De Vlaamse Codex Ruimtelijke Ordening inzonderheid artikel 4.2.19 §1 &amp; 4.7.15§2;</w:t>
      </w:r>
    </w:p>
    <w:p w:rsidR="00DD0375" w:rsidRPr="00C37139" w:rsidRDefault="00DD0375" w:rsidP="00DD0375">
      <w:pPr>
        <w:pStyle w:val="Besluit"/>
        <w:ind w:left="0"/>
        <w:rPr>
          <w:rFonts w:ascii="Verdana" w:hAnsi="Verdana"/>
          <w:color w:val="000000"/>
          <w:sz w:val="20"/>
          <w:lang w:val="nl-BE"/>
        </w:rPr>
      </w:pPr>
      <w:r w:rsidRPr="005437D0">
        <w:rPr>
          <w:rFonts w:ascii="Verdana" w:hAnsi="Verdana"/>
          <w:sz w:val="20"/>
        </w:rPr>
        <w:t xml:space="preserve">- </w:t>
      </w:r>
      <w:r>
        <w:rPr>
          <w:rFonts w:ascii="Verdana" w:hAnsi="Verdana"/>
          <w:sz w:val="20"/>
        </w:rPr>
        <w:t>H</w:t>
      </w:r>
      <w:r w:rsidRPr="00C37139">
        <w:rPr>
          <w:rFonts w:ascii="Verdana" w:hAnsi="Verdana"/>
          <w:color w:val="000000"/>
          <w:sz w:val="20"/>
          <w:lang w:val="nl-BE"/>
        </w:rPr>
        <w:t>et decreet van 30 mei 2008 betreffende de vestiging, de invordering en de geschillenprocedure van provincie- en gemeentebelastingen, gewijzigd bij decreten van 28 mei 2010 en 17 februari 2012</w:t>
      </w:r>
      <w:r>
        <w:rPr>
          <w:rFonts w:ascii="Verdana" w:hAnsi="Verdana"/>
          <w:color w:val="000000"/>
          <w:sz w:val="20"/>
          <w:lang w:val="nl-BE"/>
        </w:rPr>
        <w:t>.</w:t>
      </w:r>
    </w:p>
    <w:p w:rsidR="00DD0375" w:rsidRDefault="00DD0375">
      <w:r>
        <w:t>- Omzendbrief BB 2011/01 van 10 juni 2011 betreffende de coördinatie van de onderrichtingen over de gemeentefiscaliteit(digitaal beschikbaar)</w:t>
      </w:r>
    </w:p>
    <w:p w:rsidR="00230F1C" w:rsidRDefault="00230F1C"/>
    <w:p w:rsidR="00230F1C" w:rsidRDefault="00230F1C">
      <w:r>
        <w:t>Om deze redenen;</w:t>
      </w:r>
    </w:p>
    <w:p w:rsidR="00230F1C" w:rsidRDefault="00230F1C"/>
    <w:p w:rsidR="00230F1C" w:rsidRDefault="00230F1C">
      <w:r>
        <w:t>Op voorstel van het college van burgemeester en schepenen;</w:t>
      </w:r>
    </w:p>
    <w:p w:rsidR="00230F1C" w:rsidRDefault="00230F1C"/>
    <w:p w:rsidR="00230F1C" w:rsidRDefault="00230F1C">
      <w:r>
        <w:t>Na beraadslaging in openbare zitting;</w:t>
      </w:r>
    </w:p>
    <w:p w:rsidR="00230F1C" w:rsidRDefault="00230F1C"/>
    <w:p w:rsidR="00230F1C" w:rsidRDefault="00230F1C">
      <w:r>
        <w:t xml:space="preserve">Met </w:t>
      </w:r>
      <w:r w:rsidR="0007386B">
        <w:t>28</w:t>
      </w:r>
      <w:r>
        <w:t xml:space="preserve"> stemmen voor, </w:t>
      </w:r>
      <w:r w:rsidR="0007386B">
        <w:t>0</w:t>
      </w:r>
      <w:r>
        <w:t xml:space="preserve"> stemmen tegen en </w:t>
      </w:r>
      <w:r w:rsidR="0007386B">
        <w:t>1</w:t>
      </w:r>
      <w:r>
        <w:t xml:space="preserve"> onthoudingen;</w:t>
      </w:r>
    </w:p>
    <w:p w:rsidR="00230F1C" w:rsidRDefault="00230F1C"/>
    <w:p w:rsidR="00DD0375" w:rsidRDefault="00DD0375">
      <w:pPr>
        <w:rPr>
          <w:b/>
          <w:bCs/>
        </w:rPr>
      </w:pPr>
    </w:p>
    <w:p w:rsidR="00DD0375" w:rsidRDefault="00DD0375">
      <w:pPr>
        <w:rPr>
          <w:b/>
          <w:bCs/>
        </w:rPr>
      </w:pPr>
      <w:bookmarkStart w:id="0" w:name="_GoBack"/>
      <w:bookmarkEnd w:id="0"/>
    </w:p>
    <w:p w:rsidR="00DD0375" w:rsidRDefault="00DD0375">
      <w:pPr>
        <w:rPr>
          <w:b/>
          <w:bCs/>
        </w:rPr>
      </w:pPr>
    </w:p>
    <w:p w:rsidR="00DD0375" w:rsidRDefault="00DD0375">
      <w:pPr>
        <w:rPr>
          <w:b/>
          <w:bCs/>
        </w:rPr>
      </w:pPr>
    </w:p>
    <w:p w:rsidR="00DD0375" w:rsidRDefault="00DD0375">
      <w:pPr>
        <w:rPr>
          <w:b/>
          <w:bCs/>
        </w:rPr>
      </w:pPr>
    </w:p>
    <w:p w:rsidR="00230F1C" w:rsidRDefault="00230F1C">
      <w:pPr>
        <w:rPr>
          <w:b/>
          <w:bCs/>
        </w:rPr>
      </w:pPr>
      <w:r>
        <w:rPr>
          <w:b/>
          <w:bCs/>
        </w:rPr>
        <w:t>BESLUIT:</w:t>
      </w:r>
    </w:p>
    <w:p w:rsidR="00230F1C" w:rsidRDefault="00230F1C">
      <w:pPr>
        <w:rPr>
          <w:b/>
          <w:bCs/>
        </w:rPr>
      </w:pPr>
    </w:p>
    <w:p w:rsidR="00DD0375" w:rsidRDefault="00DD0375" w:rsidP="00DD0375">
      <w:r w:rsidRPr="00F37542">
        <w:rPr>
          <w:b/>
          <w:u w:val="single"/>
        </w:rPr>
        <w:t>Artikel</w:t>
      </w:r>
      <w:r>
        <w:rPr>
          <w:b/>
          <w:u w:val="single"/>
        </w:rPr>
        <w:t xml:space="preserve"> 1</w:t>
      </w:r>
      <w:r w:rsidRPr="00F37542">
        <w:rPr>
          <w:b/>
          <w:u w:val="single"/>
        </w:rPr>
        <w:t>:</w:t>
      </w:r>
      <w:r>
        <w:t xml:space="preserve">  Er wordt voor het aanslagjaar 2014 t.e.m. aanslagjaar 201</w:t>
      </w:r>
      <w:r w:rsidR="00044582">
        <w:t>9</w:t>
      </w:r>
      <w:r>
        <w:t xml:space="preserve"> een belasting geheven op de aanvragen van stedenbouwkundige vergunningen en </w:t>
      </w:r>
      <w:proofErr w:type="spellStart"/>
      <w:r>
        <w:t>verkavelingvergunningen</w:t>
      </w:r>
      <w:proofErr w:type="spellEnd"/>
      <w:r>
        <w:t>.</w:t>
      </w:r>
    </w:p>
    <w:p w:rsidR="00DD0375" w:rsidRDefault="00DD0375" w:rsidP="00DD0375">
      <w:pPr>
        <w:rPr>
          <w:b/>
          <w:u w:val="single"/>
        </w:rPr>
      </w:pPr>
    </w:p>
    <w:p w:rsidR="00DD0375" w:rsidRDefault="00DD0375" w:rsidP="00DD0375">
      <w:r w:rsidRPr="00F37542">
        <w:rPr>
          <w:b/>
          <w:u w:val="single"/>
        </w:rPr>
        <w:t>Artikel</w:t>
      </w:r>
      <w:r>
        <w:rPr>
          <w:b/>
          <w:u w:val="single"/>
        </w:rPr>
        <w:t xml:space="preserve"> 2</w:t>
      </w:r>
      <w:r w:rsidRPr="00F37542">
        <w:rPr>
          <w:b/>
          <w:u w:val="single"/>
        </w:rPr>
        <w:t>:</w:t>
      </w:r>
      <w:r w:rsidRPr="00F37542">
        <w:rPr>
          <w:b/>
        </w:rPr>
        <w:t xml:space="preserve">  </w:t>
      </w:r>
      <w:r>
        <w:t>De belasting wordt als volgt vastgesteld:</w:t>
      </w:r>
    </w:p>
    <w:p w:rsidR="00DD0375" w:rsidRDefault="00DD0375" w:rsidP="00DD0375"/>
    <w:p w:rsidR="00DD0375" w:rsidRPr="00F37542" w:rsidRDefault="00DD0375" w:rsidP="00DD0375"/>
    <w:p w:rsidR="00DD0375" w:rsidRPr="00E20EB6" w:rsidRDefault="00DD0375" w:rsidP="00DD0375">
      <w:pPr>
        <w:pStyle w:val="Besluit"/>
        <w:tabs>
          <w:tab w:val="left" w:pos="360"/>
        </w:tabs>
        <w:ind w:left="225" w:hanging="225"/>
        <w:rPr>
          <w:rFonts w:ascii="Verdana" w:hAnsi="Verdana"/>
          <w:sz w:val="20"/>
          <w:lang w:val="nl-BE"/>
        </w:rPr>
      </w:pPr>
      <w:r w:rsidRPr="00E20EB6">
        <w:rPr>
          <w:rFonts w:ascii="Verdana" w:hAnsi="Verdana"/>
          <w:sz w:val="20"/>
          <w:lang w:val="nl-BE"/>
        </w:rPr>
        <w:t>- Afleveren stedenbouwkundige verg</w:t>
      </w:r>
      <w:r>
        <w:rPr>
          <w:rFonts w:ascii="Verdana" w:hAnsi="Verdana"/>
          <w:sz w:val="20"/>
          <w:lang w:val="nl-BE"/>
        </w:rPr>
        <w:t xml:space="preserve">unning/weigering met eenvoudige </w:t>
      </w:r>
      <w:r w:rsidRPr="00E20EB6">
        <w:rPr>
          <w:rFonts w:ascii="Verdana" w:hAnsi="Verdana"/>
          <w:sz w:val="20"/>
          <w:lang w:val="nl-BE"/>
        </w:rPr>
        <w:t>dossiersamenstelling: 25 EUR.</w:t>
      </w:r>
    </w:p>
    <w:p w:rsidR="00DD0375" w:rsidRPr="00E20EB6" w:rsidRDefault="00DD0375" w:rsidP="00DD0375">
      <w:pPr>
        <w:pStyle w:val="Besluit"/>
        <w:tabs>
          <w:tab w:val="left" w:pos="360"/>
        </w:tabs>
        <w:ind w:left="0"/>
        <w:rPr>
          <w:rFonts w:ascii="Verdana" w:hAnsi="Verdana"/>
          <w:sz w:val="20"/>
        </w:rPr>
      </w:pPr>
      <w:r w:rsidRPr="00E20EB6">
        <w:rPr>
          <w:rFonts w:ascii="Verdana" w:hAnsi="Verdana"/>
          <w:sz w:val="20"/>
        </w:rPr>
        <w:t xml:space="preserve">- Afleveren stedenbouwkundige vergunning/weigering </w:t>
      </w:r>
      <w:proofErr w:type="spellStart"/>
      <w:r w:rsidRPr="00E20EB6">
        <w:rPr>
          <w:rFonts w:ascii="Verdana" w:hAnsi="Verdana"/>
          <w:sz w:val="20"/>
        </w:rPr>
        <w:t>terreinaanlegwerken</w:t>
      </w:r>
      <w:proofErr w:type="spellEnd"/>
      <w:r w:rsidRPr="00E20EB6">
        <w:rPr>
          <w:rFonts w:ascii="Verdana" w:hAnsi="Verdana"/>
          <w:sz w:val="20"/>
        </w:rPr>
        <w:t xml:space="preserve">: 25 </w:t>
      </w:r>
      <w:r>
        <w:rPr>
          <w:rFonts w:ascii="Verdana" w:hAnsi="Verdana"/>
          <w:sz w:val="20"/>
        </w:rPr>
        <w:t xml:space="preserve"> </w:t>
      </w:r>
      <w:r>
        <w:rPr>
          <w:rFonts w:ascii="Verdana" w:hAnsi="Verdana"/>
          <w:sz w:val="20"/>
        </w:rPr>
        <w:br/>
        <w:t xml:space="preserve">   </w:t>
      </w:r>
      <w:r w:rsidRPr="00E20EB6">
        <w:rPr>
          <w:rFonts w:ascii="Verdana" w:hAnsi="Verdana"/>
          <w:sz w:val="20"/>
        </w:rPr>
        <w:t>EUR.</w:t>
      </w:r>
    </w:p>
    <w:p w:rsidR="00DD0375" w:rsidRPr="00527595" w:rsidRDefault="00DD0375" w:rsidP="00527595">
      <w:pPr>
        <w:pStyle w:val="Besluit"/>
        <w:tabs>
          <w:tab w:val="left" w:pos="0"/>
        </w:tabs>
        <w:ind w:left="0"/>
        <w:rPr>
          <w:rFonts w:ascii="Verdana" w:hAnsi="Verdana"/>
          <w:sz w:val="20"/>
          <w:lang w:val="nl-BE"/>
        </w:rPr>
      </w:pPr>
      <w:r w:rsidRPr="00E20EB6">
        <w:rPr>
          <w:rFonts w:ascii="Verdana" w:hAnsi="Verdana"/>
          <w:sz w:val="20"/>
        </w:rPr>
        <w:t>- Afleveren stedenbouwkundige vergunning/weigering technische werken: 25 EUR.</w:t>
      </w:r>
      <w:r>
        <w:rPr>
          <w:rFonts w:ascii="Verdana" w:hAnsi="Verdana"/>
          <w:sz w:val="20"/>
        </w:rPr>
        <w:br/>
      </w:r>
      <w:r w:rsidRPr="00527595">
        <w:rPr>
          <w:rFonts w:ascii="Verdana" w:hAnsi="Verdana"/>
          <w:sz w:val="20"/>
          <w:lang w:val="nl-BE"/>
        </w:rPr>
        <w:t>- Afleveren stedenbouwkundige vergu</w:t>
      </w:r>
      <w:r w:rsidR="00527595" w:rsidRPr="00527595">
        <w:rPr>
          <w:rFonts w:ascii="Verdana" w:hAnsi="Verdana"/>
          <w:sz w:val="20"/>
          <w:lang w:val="nl-BE"/>
        </w:rPr>
        <w:t xml:space="preserve">nning/weigering met uitgebreide  </w:t>
      </w:r>
      <w:r w:rsidR="00527595">
        <w:rPr>
          <w:rFonts w:ascii="Verdana" w:hAnsi="Verdana"/>
          <w:sz w:val="20"/>
          <w:lang w:val="nl-BE"/>
        </w:rPr>
        <w:t xml:space="preserve"> </w:t>
      </w:r>
      <w:r w:rsidR="00527595">
        <w:rPr>
          <w:rFonts w:ascii="Verdana" w:hAnsi="Verdana"/>
          <w:sz w:val="20"/>
          <w:lang w:val="nl-BE"/>
        </w:rPr>
        <w:br/>
        <w:t xml:space="preserve">  </w:t>
      </w:r>
      <w:r w:rsidR="00527595" w:rsidRPr="00527595">
        <w:rPr>
          <w:rFonts w:ascii="Verdana" w:hAnsi="Verdana"/>
          <w:sz w:val="20"/>
          <w:lang w:val="nl-BE"/>
        </w:rPr>
        <w:t>d</w:t>
      </w:r>
      <w:r w:rsidRPr="00527595">
        <w:rPr>
          <w:rFonts w:ascii="Verdana" w:hAnsi="Verdana"/>
          <w:sz w:val="20"/>
          <w:lang w:val="nl-BE"/>
        </w:rPr>
        <w:t>ossiersamenstelling: 50 EUR.</w:t>
      </w:r>
    </w:p>
    <w:p w:rsidR="00DD0375" w:rsidRDefault="00DD0375" w:rsidP="00DD0375">
      <w:pPr>
        <w:pStyle w:val="Besluit"/>
        <w:tabs>
          <w:tab w:val="left" w:pos="360"/>
        </w:tabs>
        <w:ind w:left="0"/>
        <w:rPr>
          <w:rFonts w:ascii="Verdana" w:hAnsi="Verdana"/>
          <w:b/>
          <w:sz w:val="20"/>
        </w:rPr>
      </w:pPr>
      <w:r w:rsidRPr="00E20EB6">
        <w:rPr>
          <w:rFonts w:ascii="Verdana" w:hAnsi="Verdana"/>
          <w:sz w:val="20"/>
        </w:rPr>
        <w:t xml:space="preserve">- Afleveren </w:t>
      </w:r>
      <w:proofErr w:type="spellStart"/>
      <w:r w:rsidRPr="00E20EB6">
        <w:rPr>
          <w:rFonts w:ascii="Verdana" w:hAnsi="Verdana"/>
          <w:sz w:val="20"/>
        </w:rPr>
        <w:t>verkavelingvergunning</w:t>
      </w:r>
      <w:proofErr w:type="spellEnd"/>
      <w:r w:rsidRPr="00E20EB6">
        <w:rPr>
          <w:rFonts w:ascii="Verdana" w:hAnsi="Verdana"/>
          <w:sz w:val="20"/>
        </w:rPr>
        <w:t>/weigering:50 EUR</w:t>
      </w:r>
      <w:r>
        <w:rPr>
          <w:rFonts w:ascii="Verdana" w:hAnsi="Verdana"/>
          <w:b/>
          <w:sz w:val="20"/>
        </w:rPr>
        <w:t>.</w:t>
      </w:r>
    </w:p>
    <w:p w:rsidR="00DD0375" w:rsidRDefault="00DD0375" w:rsidP="00DD0375">
      <w:pPr>
        <w:pStyle w:val="Besluit"/>
        <w:tabs>
          <w:tab w:val="left" w:pos="360"/>
        </w:tabs>
        <w:ind w:left="0"/>
        <w:rPr>
          <w:rFonts w:ascii="Verdana" w:hAnsi="Verdana"/>
          <w:b/>
          <w:sz w:val="20"/>
        </w:rPr>
      </w:pPr>
    </w:p>
    <w:p w:rsidR="00DD0375" w:rsidRDefault="00DD0375" w:rsidP="00DD0375">
      <w:pPr>
        <w:pStyle w:val="Besluit"/>
        <w:tabs>
          <w:tab w:val="left" w:pos="360"/>
        </w:tabs>
        <w:ind w:left="0"/>
        <w:rPr>
          <w:rFonts w:ascii="Verdana" w:hAnsi="Verdana"/>
          <w:b/>
          <w:sz w:val="20"/>
        </w:rPr>
      </w:pPr>
    </w:p>
    <w:p w:rsidR="00DD0375" w:rsidRDefault="00DD0375" w:rsidP="00DD0375">
      <w:pPr>
        <w:pStyle w:val="Besluit"/>
        <w:tabs>
          <w:tab w:val="left" w:pos="360"/>
        </w:tabs>
        <w:ind w:left="0"/>
        <w:rPr>
          <w:rFonts w:ascii="Verdana" w:hAnsi="Verdana"/>
          <w:sz w:val="20"/>
        </w:rPr>
      </w:pPr>
      <w:r w:rsidRPr="00A652F6">
        <w:rPr>
          <w:rFonts w:ascii="Verdana" w:hAnsi="Verdana"/>
          <w:b/>
          <w:color w:val="000000"/>
          <w:sz w:val="20"/>
          <w:u w:val="single"/>
          <w:lang w:val="nl-BE"/>
        </w:rPr>
        <w:t xml:space="preserve">Artikel </w:t>
      </w:r>
      <w:r>
        <w:rPr>
          <w:rFonts w:ascii="Verdana" w:hAnsi="Verdana"/>
          <w:b/>
          <w:color w:val="000000"/>
          <w:sz w:val="20"/>
          <w:u w:val="single"/>
          <w:lang w:val="nl-BE"/>
        </w:rPr>
        <w:t>3</w:t>
      </w:r>
      <w:r w:rsidRPr="00A652F6">
        <w:rPr>
          <w:rFonts w:ascii="Verdana" w:hAnsi="Verdana"/>
          <w:b/>
          <w:color w:val="000000"/>
          <w:sz w:val="20"/>
          <w:u w:val="single"/>
          <w:lang w:val="nl-BE"/>
        </w:rPr>
        <w:t>:</w:t>
      </w:r>
      <w:r w:rsidRPr="00A652F6">
        <w:rPr>
          <w:rFonts w:ascii="Verdana" w:hAnsi="Verdana"/>
          <w:b/>
          <w:color w:val="000000"/>
          <w:sz w:val="20"/>
          <w:lang w:val="nl-BE"/>
        </w:rPr>
        <w:t xml:space="preserve">  </w:t>
      </w:r>
      <w:r>
        <w:rPr>
          <w:rFonts w:ascii="Verdana" w:hAnsi="Verdana"/>
          <w:color w:val="000000"/>
          <w:sz w:val="20"/>
          <w:lang w:val="nl-BE"/>
        </w:rPr>
        <w:t xml:space="preserve">De belasting is verschuldigd door de persoon of het bedrijf die de aanvraag doet. De belasting </w:t>
      </w:r>
      <w:r w:rsidRPr="00A652F6">
        <w:rPr>
          <w:rFonts w:ascii="Verdana" w:hAnsi="Verdana"/>
          <w:color w:val="000000"/>
          <w:sz w:val="20"/>
          <w:lang w:val="nl-BE"/>
        </w:rPr>
        <w:t>wordt contant ingevorderd</w:t>
      </w:r>
      <w:r w:rsidRPr="00630AC7">
        <w:t xml:space="preserve"> </w:t>
      </w:r>
      <w:r w:rsidRPr="00630AC7">
        <w:rPr>
          <w:rFonts w:ascii="Verdana" w:hAnsi="Verdana"/>
          <w:sz w:val="20"/>
        </w:rPr>
        <w:t>tegen afgifte van een betalingsbewijs</w:t>
      </w:r>
      <w:r>
        <w:rPr>
          <w:rFonts w:ascii="Verdana" w:hAnsi="Verdana"/>
          <w:color w:val="000000"/>
          <w:sz w:val="20"/>
          <w:lang w:val="nl-BE"/>
        </w:rPr>
        <w:t xml:space="preserve"> </w:t>
      </w:r>
      <w:r w:rsidRPr="00A652F6">
        <w:rPr>
          <w:rFonts w:ascii="Verdana" w:hAnsi="Verdana"/>
          <w:color w:val="000000"/>
          <w:sz w:val="20"/>
          <w:lang w:val="nl-BE"/>
        </w:rPr>
        <w:t>op het ogenblik</w:t>
      </w:r>
      <w:r>
        <w:rPr>
          <w:rFonts w:ascii="Verdana" w:hAnsi="Verdana"/>
          <w:color w:val="000000"/>
          <w:sz w:val="20"/>
          <w:lang w:val="nl-BE"/>
        </w:rPr>
        <w:t xml:space="preserve"> van de aan</w:t>
      </w:r>
      <w:r w:rsidRPr="00A652F6">
        <w:rPr>
          <w:rFonts w:ascii="Verdana" w:hAnsi="Verdana"/>
          <w:color w:val="000000"/>
          <w:sz w:val="20"/>
          <w:lang w:val="nl-BE"/>
        </w:rPr>
        <w:t xml:space="preserve">vraag. </w:t>
      </w:r>
      <w:r w:rsidRPr="00A652F6">
        <w:rPr>
          <w:rFonts w:ascii="Verdana" w:hAnsi="Verdana"/>
          <w:sz w:val="20"/>
        </w:rPr>
        <w:t>Bij gebrek aan onmiddellijke betaling of kwijting wordt de belasting ingevorderd bij middel van een kohier</w:t>
      </w:r>
      <w:r>
        <w:rPr>
          <w:rFonts w:ascii="Verdana" w:hAnsi="Verdana"/>
          <w:sz w:val="20"/>
        </w:rPr>
        <w:t xml:space="preserve"> overeenkomstig de bepalingen van h</w:t>
      </w:r>
      <w:r w:rsidRPr="005437D0">
        <w:rPr>
          <w:rFonts w:ascii="Verdana" w:hAnsi="Verdana"/>
          <w:sz w:val="20"/>
        </w:rPr>
        <w:t xml:space="preserve">et decreet van 30 mei 2008 betreffende de vestiging, de invordering en de </w:t>
      </w:r>
      <w:r>
        <w:rPr>
          <w:rFonts w:ascii="Verdana" w:hAnsi="Verdana"/>
          <w:sz w:val="20"/>
        </w:rPr>
        <w:t>g</w:t>
      </w:r>
      <w:r w:rsidRPr="005437D0">
        <w:rPr>
          <w:rFonts w:ascii="Verdana" w:hAnsi="Verdana"/>
          <w:sz w:val="20"/>
        </w:rPr>
        <w:t>eschillenprocedure van Provincie- en Gemeentebelastingen</w:t>
      </w:r>
      <w:r>
        <w:rPr>
          <w:rFonts w:ascii="Verdana" w:hAnsi="Verdana"/>
          <w:sz w:val="20"/>
        </w:rPr>
        <w:t>.</w:t>
      </w:r>
    </w:p>
    <w:p w:rsidR="00DD0375" w:rsidRDefault="00DD0375" w:rsidP="00DD0375">
      <w:pPr>
        <w:pStyle w:val="Besluit"/>
        <w:tabs>
          <w:tab w:val="left" w:pos="360"/>
        </w:tabs>
        <w:ind w:left="0"/>
        <w:rPr>
          <w:rFonts w:ascii="Verdana" w:hAnsi="Verdana"/>
          <w:sz w:val="20"/>
        </w:rPr>
      </w:pPr>
    </w:p>
    <w:p w:rsidR="00DD0375" w:rsidRDefault="00DD0375" w:rsidP="00DD0375">
      <w:pPr>
        <w:pStyle w:val="Besluit"/>
        <w:tabs>
          <w:tab w:val="left" w:pos="360"/>
        </w:tabs>
        <w:ind w:left="0"/>
        <w:rPr>
          <w:rFonts w:ascii="Verdana" w:hAnsi="Verdana"/>
          <w:color w:val="000000"/>
          <w:sz w:val="20"/>
          <w:lang w:val="nl-BE"/>
        </w:rPr>
      </w:pPr>
      <w:r w:rsidRPr="00A652F6">
        <w:rPr>
          <w:rFonts w:ascii="Verdana" w:hAnsi="Verdana"/>
          <w:b/>
          <w:color w:val="000000"/>
          <w:sz w:val="20"/>
          <w:u w:val="single"/>
          <w:lang w:val="nl-BE"/>
        </w:rPr>
        <w:t xml:space="preserve">Artikel </w:t>
      </w:r>
      <w:r>
        <w:rPr>
          <w:rFonts w:ascii="Verdana" w:hAnsi="Verdana"/>
          <w:b/>
          <w:color w:val="000000"/>
          <w:sz w:val="20"/>
          <w:u w:val="single"/>
          <w:lang w:val="nl-BE"/>
        </w:rPr>
        <w:t>4</w:t>
      </w:r>
      <w:r w:rsidRPr="00A652F6">
        <w:rPr>
          <w:rFonts w:ascii="Verdana" w:hAnsi="Verdana"/>
          <w:b/>
          <w:color w:val="000000"/>
          <w:sz w:val="20"/>
          <w:u w:val="single"/>
          <w:lang w:val="nl-BE"/>
        </w:rPr>
        <w:t>:</w:t>
      </w:r>
      <w:r w:rsidRPr="00A652F6">
        <w:rPr>
          <w:rFonts w:ascii="Verdana" w:hAnsi="Verdana"/>
          <w:b/>
          <w:color w:val="000000"/>
          <w:sz w:val="20"/>
          <w:lang w:val="nl-BE"/>
        </w:rPr>
        <w:t xml:space="preserve">  </w:t>
      </w:r>
      <w:r>
        <w:rPr>
          <w:rFonts w:ascii="Verdana" w:hAnsi="Verdana"/>
          <w:color w:val="000000"/>
          <w:sz w:val="20"/>
          <w:lang w:val="nl-BE"/>
        </w:rPr>
        <w:t>Zijn van de belasting vrijgesteld:</w:t>
      </w:r>
    </w:p>
    <w:p w:rsidR="00DD0375" w:rsidRDefault="00DD0375" w:rsidP="00DD0375">
      <w:pPr>
        <w:pStyle w:val="Besluit"/>
        <w:tabs>
          <w:tab w:val="left" w:pos="360"/>
        </w:tabs>
        <w:ind w:left="0"/>
        <w:rPr>
          <w:rFonts w:ascii="Verdana" w:hAnsi="Verdana"/>
          <w:color w:val="000000"/>
          <w:sz w:val="20"/>
          <w:lang w:val="nl-BE"/>
        </w:rPr>
      </w:pPr>
    </w:p>
    <w:p w:rsidR="00DD0375" w:rsidRPr="00630AC7" w:rsidRDefault="00DD0375" w:rsidP="00DD0375">
      <w:pPr>
        <w:pStyle w:val="Besluit"/>
        <w:tabs>
          <w:tab w:val="left" w:pos="0"/>
        </w:tabs>
        <w:ind w:left="0"/>
        <w:rPr>
          <w:rFonts w:ascii="Verdana" w:hAnsi="Verdana"/>
          <w:color w:val="000000"/>
          <w:sz w:val="20"/>
          <w:lang w:val="nl-BE"/>
        </w:rPr>
      </w:pPr>
      <w:r w:rsidRPr="00630AC7">
        <w:rPr>
          <w:rFonts w:ascii="Verdana" w:hAnsi="Verdana"/>
          <w:color w:val="000000"/>
          <w:sz w:val="20"/>
          <w:lang w:val="nl-BE"/>
        </w:rPr>
        <w:t>Staat, gemeenschappen en gewesten, provincie, gemeente</w:t>
      </w:r>
      <w:r>
        <w:rPr>
          <w:rFonts w:ascii="Verdana" w:hAnsi="Verdana"/>
          <w:color w:val="000000"/>
          <w:sz w:val="20"/>
          <w:lang w:val="nl-BE"/>
        </w:rPr>
        <w:t>n</w:t>
      </w:r>
      <w:r w:rsidRPr="00630AC7">
        <w:rPr>
          <w:rFonts w:ascii="Verdana" w:hAnsi="Verdana"/>
          <w:color w:val="000000"/>
          <w:sz w:val="20"/>
          <w:lang w:val="nl-BE"/>
        </w:rPr>
        <w:t xml:space="preserve"> en verenigingen van gemeenten, aan de gemeenten ondergeschikte besturen (kerkfabrieken en </w:t>
      </w:r>
      <w:proofErr w:type="spellStart"/>
      <w:r w:rsidRPr="00630AC7">
        <w:rPr>
          <w:rFonts w:ascii="Verdana" w:hAnsi="Verdana"/>
          <w:color w:val="000000"/>
          <w:sz w:val="20"/>
          <w:lang w:val="nl-BE"/>
        </w:rPr>
        <w:t>O.C.M.W.’s</w:t>
      </w:r>
      <w:proofErr w:type="spellEnd"/>
      <w:r w:rsidRPr="00630AC7">
        <w:rPr>
          <w:rFonts w:ascii="Verdana" w:hAnsi="Verdana"/>
          <w:color w:val="000000"/>
          <w:sz w:val="20"/>
          <w:lang w:val="nl-BE"/>
        </w:rPr>
        <w:t xml:space="preserve">), </w:t>
      </w:r>
      <w:r>
        <w:rPr>
          <w:rFonts w:ascii="Verdana" w:hAnsi="Verdana"/>
          <w:color w:val="000000"/>
          <w:sz w:val="20"/>
          <w:lang w:val="nl-BE"/>
        </w:rPr>
        <w:t xml:space="preserve"> bouwmaatschappij </w:t>
      </w:r>
      <w:r w:rsidRPr="00630AC7">
        <w:rPr>
          <w:rFonts w:ascii="Verdana" w:hAnsi="Verdana"/>
          <w:color w:val="000000"/>
          <w:sz w:val="20"/>
          <w:lang w:val="nl-BE"/>
        </w:rPr>
        <w:t>MIJN HUIS, INFRAX.</w:t>
      </w:r>
    </w:p>
    <w:p w:rsidR="00DD0375" w:rsidRPr="00630AC7" w:rsidRDefault="00DD0375" w:rsidP="00DD0375">
      <w:pPr>
        <w:pStyle w:val="Besluit"/>
        <w:tabs>
          <w:tab w:val="left" w:pos="360"/>
        </w:tabs>
        <w:ind w:left="0"/>
        <w:rPr>
          <w:rFonts w:ascii="Verdana" w:hAnsi="Verdana"/>
          <w:sz w:val="20"/>
        </w:rPr>
      </w:pPr>
    </w:p>
    <w:p w:rsidR="00DD0375" w:rsidRDefault="00DD0375" w:rsidP="00DD0375">
      <w:pPr>
        <w:pStyle w:val="Besluit"/>
        <w:tabs>
          <w:tab w:val="left" w:pos="360"/>
        </w:tabs>
        <w:ind w:left="0"/>
        <w:rPr>
          <w:rFonts w:ascii="Verdana" w:hAnsi="Verdana"/>
          <w:sz w:val="20"/>
        </w:rPr>
      </w:pPr>
    </w:p>
    <w:p w:rsidR="00DD0375" w:rsidRDefault="00DD0375" w:rsidP="00DD0375">
      <w:pPr>
        <w:pStyle w:val="Besluit"/>
        <w:tabs>
          <w:tab w:val="left" w:pos="360"/>
        </w:tabs>
        <w:ind w:left="0"/>
        <w:rPr>
          <w:rFonts w:ascii="Verdana" w:hAnsi="Verdana"/>
          <w:sz w:val="20"/>
        </w:rPr>
      </w:pPr>
      <w:r w:rsidRPr="00A652F6">
        <w:rPr>
          <w:rFonts w:ascii="Verdana" w:hAnsi="Verdana"/>
          <w:b/>
          <w:color w:val="000000"/>
          <w:sz w:val="20"/>
          <w:u w:val="single"/>
          <w:lang w:val="nl-BE"/>
        </w:rPr>
        <w:t xml:space="preserve">Artikel </w:t>
      </w:r>
      <w:r>
        <w:rPr>
          <w:rFonts w:ascii="Verdana" w:hAnsi="Verdana"/>
          <w:b/>
          <w:color w:val="000000"/>
          <w:sz w:val="20"/>
          <w:u w:val="single"/>
          <w:lang w:val="nl-BE"/>
        </w:rPr>
        <w:t>5</w:t>
      </w:r>
      <w:r w:rsidRPr="00A652F6">
        <w:rPr>
          <w:rFonts w:ascii="Verdana" w:hAnsi="Verdana"/>
          <w:b/>
          <w:color w:val="000000"/>
          <w:sz w:val="20"/>
          <w:u w:val="single"/>
          <w:lang w:val="nl-BE"/>
        </w:rPr>
        <w:t>:</w:t>
      </w:r>
      <w:r w:rsidRPr="00A652F6">
        <w:rPr>
          <w:rFonts w:ascii="Verdana" w:hAnsi="Verdana"/>
          <w:b/>
          <w:color w:val="000000"/>
          <w:sz w:val="20"/>
          <w:lang w:val="nl-BE"/>
        </w:rPr>
        <w:t xml:space="preserve">  </w:t>
      </w:r>
      <w:r w:rsidRPr="00DD0375">
        <w:rPr>
          <w:rFonts w:ascii="Verdana" w:hAnsi="Verdana"/>
          <w:color w:val="000000"/>
          <w:sz w:val="20"/>
          <w:lang w:val="nl-BE"/>
        </w:rPr>
        <w:t>Het bezwaar moet schriftelijk worden ingediend, ondertekend en gemotiveerd zijn en op straffe van verval worden ingediend binnen een termijn van drie maanden te rekenen vanaf de derde werkdag volgend op de datum van verzending van het aanslagbiljet of vanaf de kennisgeving van de aanslag of vanaf de datum van de contante inning.</w:t>
      </w:r>
    </w:p>
    <w:p w:rsidR="00DD0375" w:rsidRDefault="00DD0375" w:rsidP="00DD0375"/>
    <w:p w:rsidR="00DD0375" w:rsidRPr="00A652F6" w:rsidRDefault="00DD0375" w:rsidP="00DD0375"/>
    <w:p w:rsidR="00DD0375" w:rsidRPr="00A153B2" w:rsidRDefault="00DD0375" w:rsidP="00DD0375">
      <w:pPr>
        <w:tabs>
          <w:tab w:val="left" w:pos="6237"/>
        </w:tabs>
      </w:pPr>
      <w:r w:rsidRPr="004E2DF0">
        <w:rPr>
          <w:b/>
          <w:u w:val="single"/>
        </w:rPr>
        <w:t xml:space="preserve">Artikel </w:t>
      </w:r>
      <w:r>
        <w:rPr>
          <w:b/>
          <w:u w:val="single"/>
        </w:rPr>
        <w:t>6</w:t>
      </w:r>
      <w:r w:rsidRPr="004E2DF0">
        <w:rPr>
          <w:b/>
          <w:u w:val="single"/>
        </w:rPr>
        <w:t>:</w:t>
      </w:r>
      <w:r w:rsidRPr="00D93621">
        <w:t xml:space="preserve"> </w:t>
      </w:r>
      <w:r w:rsidRPr="00A153B2">
        <w:t xml:space="preserve">Dit besluit wordt bekendgemaakt overeenkomstig artikel </w:t>
      </w:r>
      <w:r>
        <w:t>186 van het Gemeentedecreet</w:t>
      </w:r>
      <w:r w:rsidRPr="00A153B2">
        <w:t>. Het zal voor kennisgeving aan de provinciegouverneur worden toegestuurd</w:t>
      </w:r>
      <w:r>
        <w:t xml:space="preserve"> overeenkomstig artikel 253 par.1.3° van het gemeentedecreet.</w:t>
      </w:r>
    </w:p>
    <w:p w:rsidR="00230F1C" w:rsidRDefault="00230F1C"/>
    <w:p w:rsidR="00230F1C" w:rsidRDefault="00230F1C"/>
    <w:p w:rsidR="00230F1C" w:rsidRDefault="00230F1C">
      <w:r>
        <w:t>NAMENS DE GEMEENTERAAD</w:t>
      </w:r>
    </w:p>
    <w:p w:rsidR="00230F1C" w:rsidRDefault="00230F1C"/>
    <w:p w:rsidR="00230F1C" w:rsidRPr="00DD0375" w:rsidRDefault="00230F1C">
      <w:r w:rsidRPr="00DD0375">
        <w:t>Carlo Daelman</w:t>
      </w:r>
      <w:r w:rsidRPr="00DD0375">
        <w:tab/>
      </w:r>
      <w:r w:rsidRPr="00DD0375">
        <w:tab/>
      </w:r>
      <w:r w:rsidRPr="00DD0375">
        <w:tab/>
      </w:r>
      <w:r w:rsidRPr="00DD0375">
        <w:tab/>
      </w:r>
      <w:r w:rsidRPr="00DD0375">
        <w:tab/>
      </w:r>
      <w:r w:rsidR="0038088A" w:rsidRPr="00DD0375">
        <w:t xml:space="preserve">Michaël </w:t>
      </w:r>
      <w:proofErr w:type="spellStart"/>
      <w:r w:rsidR="0038088A" w:rsidRPr="00DD0375">
        <w:t>Vannieuwenhuyze</w:t>
      </w:r>
      <w:proofErr w:type="spellEnd"/>
    </w:p>
    <w:p w:rsidR="00230F1C" w:rsidRDefault="00230F1C">
      <w:r>
        <w:t>stadssecretaris</w:t>
      </w:r>
      <w:r>
        <w:tab/>
      </w:r>
      <w:r>
        <w:tab/>
      </w:r>
      <w:r>
        <w:tab/>
      </w:r>
      <w:r>
        <w:tab/>
      </w:r>
      <w:r>
        <w:tab/>
        <w:t>voorzitter</w:t>
      </w:r>
    </w:p>
    <w:sectPr w:rsidR="00230F1C">
      <w:pgSz w:w="11906" w:h="16838"/>
      <w:pgMar w:top="1134" w:right="1701" w:bottom="1134" w:left="1701" w:header="709" w:footer="709" w:gutter="0"/>
      <w:cols w:space="708"/>
      <w:docGrid w:linePitch="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5"/>
  <w:drawingGridVerticalSpacing w:val="102"/>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6D6"/>
    <w:rsid w:val="00044582"/>
    <w:rsid w:val="0007386B"/>
    <w:rsid w:val="00230F1C"/>
    <w:rsid w:val="00280D34"/>
    <w:rsid w:val="0038088A"/>
    <w:rsid w:val="00527595"/>
    <w:rsid w:val="00535DF4"/>
    <w:rsid w:val="00722579"/>
    <w:rsid w:val="008F3EA7"/>
    <w:rsid w:val="00995968"/>
    <w:rsid w:val="009B4030"/>
    <w:rsid w:val="00A00FD5"/>
    <w:rsid w:val="00A7095C"/>
    <w:rsid w:val="00C0301C"/>
    <w:rsid w:val="00C1113C"/>
    <w:rsid w:val="00D15DA6"/>
    <w:rsid w:val="00D3507A"/>
    <w:rsid w:val="00D82A0F"/>
    <w:rsid w:val="00DD0375"/>
    <w:rsid w:val="00F736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color w:val="000000"/>
      <w:lang w:eastAsia="nl-NL"/>
    </w:rPr>
  </w:style>
  <w:style w:type="paragraph" w:styleId="Kop1">
    <w:name w:val="heading 1"/>
    <w:basedOn w:val="Standaard"/>
    <w:next w:val="Standaard"/>
    <w:autoRedefine/>
    <w:qFormat/>
    <w:pPr>
      <w:keepNext/>
      <w:spacing w:before="240" w:after="60"/>
      <w:outlineLvl w:val="0"/>
    </w:pPr>
    <w:rPr>
      <w:b/>
      <w:sz w:val="28"/>
    </w:rPr>
  </w:style>
  <w:style w:type="paragraph" w:styleId="Kop2">
    <w:name w:val="heading 2"/>
    <w:basedOn w:val="Standaard"/>
    <w:next w:val="Standaard"/>
    <w:autoRedefine/>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rPr>
  </w:style>
  <w:style w:type="paragraph" w:styleId="Kop4">
    <w:name w:val="heading 4"/>
    <w:basedOn w:val="Standaard"/>
    <w:next w:val="Standaard"/>
    <w:qFormat/>
    <w:pPr>
      <w:keepNext/>
      <w:outlineLvl w:val="3"/>
    </w:pPr>
    <w:rPr>
      <w:b/>
      <w:spacing w:val="-5"/>
      <w:sz w:val="24"/>
    </w:rPr>
  </w:style>
  <w:style w:type="paragraph" w:styleId="Kop5">
    <w:name w:val="heading 5"/>
    <w:basedOn w:val="Standaard"/>
    <w:next w:val="Standaard"/>
    <w:qFormat/>
    <w:pPr>
      <w:outlineLvl w:val="4"/>
    </w:pPr>
    <w:rPr>
      <w:i/>
      <w:spacing w:val="-5"/>
      <w:sz w:val="22"/>
      <w:u w:val="words"/>
    </w:rPr>
  </w:style>
  <w:style w:type="paragraph" w:styleId="Kop6">
    <w:name w:val="heading 6"/>
    <w:basedOn w:val="Standaard"/>
    <w:next w:val="Standaard"/>
    <w:qFormat/>
    <w:pPr>
      <w:outlineLvl w:val="5"/>
    </w:pPr>
    <w:rPr>
      <w:b/>
      <w:spacing w:val="-5"/>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color w:val="auto"/>
      <w:sz w:val="22"/>
    </w:rPr>
  </w:style>
  <w:style w:type="character" w:styleId="Hyperlink">
    <w:name w:val="Hyperlink"/>
    <w:rPr>
      <w:color w:val="0000FF"/>
      <w:u w:val="single"/>
    </w:rPr>
  </w:style>
  <w:style w:type="paragraph" w:customStyle="1" w:styleId="Besluit">
    <w:name w:val="Besluit"/>
    <w:basedOn w:val="Standaard"/>
    <w:rsid w:val="00DD0375"/>
    <w:pPr>
      <w:keepLines/>
      <w:spacing w:line="240" w:lineRule="atLeast"/>
      <w:ind w:left="567"/>
    </w:pPr>
    <w:rPr>
      <w:rFonts w:ascii="Times New Roman" w:hAnsi="Times New Roman"/>
      <w:color w:val="auto"/>
      <w:sz w:val="24"/>
      <w:lang w:val="nl-NL"/>
    </w:rPr>
  </w:style>
  <w:style w:type="paragraph" w:styleId="Ballontekst">
    <w:name w:val="Balloon Text"/>
    <w:basedOn w:val="Standaard"/>
    <w:link w:val="BallontekstChar"/>
    <w:rsid w:val="00044582"/>
    <w:rPr>
      <w:rFonts w:ascii="Tahoma" w:hAnsi="Tahoma" w:cs="Tahoma"/>
      <w:sz w:val="16"/>
      <w:szCs w:val="16"/>
    </w:rPr>
  </w:style>
  <w:style w:type="character" w:customStyle="1" w:styleId="BallontekstChar">
    <w:name w:val="Ballontekst Char"/>
    <w:basedOn w:val="Standaardalinea-lettertype"/>
    <w:link w:val="Ballontekst"/>
    <w:rsid w:val="00044582"/>
    <w:rPr>
      <w:rFonts w:ascii="Tahoma" w:hAnsi="Tahoma" w:cs="Tahoma"/>
      <w:color w:val="000000"/>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color w:val="000000"/>
      <w:lang w:eastAsia="nl-NL"/>
    </w:rPr>
  </w:style>
  <w:style w:type="paragraph" w:styleId="Kop1">
    <w:name w:val="heading 1"/>
    <w:basedOn w:val="Standaard"/>
    <w:next w:val="Standaard"/>
    <w:autoRedefine/>
    <w:qFormat/>
    <w:pPr>
      <w:keepNext/>
      <w:spacing w:before="240" w:after="60"/>
      <w:outlineLvl w:val="0"/>
    </w:pPr>
    <w:rPr>
      <w:b/>
      <w:sz w:val="28"/>
    </w:rPr>
  </w:style>
  <w:style w:type="paragraph" w:styleId="Kop2">
    <w:name w:val="heading 2"/>
    <w:basedOn w:val="Standaard"/>
    <w:next w:val="Standaard"/>
    <w:autoRedefine/>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rPr>
  </w:style>
  <w:style w:type="paragraph" w:styleId="Kop4">
    <w:name w:val="heading 4"/>
    <w:basedOn w:val="Standaard"/>
    <w:next w:val="Standaard"/>
    <w:qFormat/>
    <w:pPr>
      <w:keepNext/>
      <w:outlineLvl w:val="3"/>
    </w:pPr>
    <w:rPr>
      <w:b/>
      <w:spacing w:val="-5"/>
      <w:sz w:val="24"/>
    </w:rPr>
  </w:style>
  <w:style w:type="paragraph" w:styleId="Kop5">
    <w:name w:val="heading 5"/>
    <w:basedOn w:val="Standaard"/>
    <w:next w:val="Standaard"/>
    <w:qFormat/>
    <w:pPr>
      <w:outlineLvl w:val="4"/>
    </w:pPr>
    <w:rPr>
      <w:i/>
      <w:spacing w:val="-5"/>
      <w:sz w:val="22"/>
      <w:u w:val="words"/>
    </w:rPr>
  </w:style>
  <w:style w:type="paragraph" w:styleId="Kop6">
    <w:name w:val="heading 6"/>
    <w:basedOn w:val="Standaard"/>
    <w:next w:val="Standaard"/>
    <w:qFormat/>
    <w:pPr>
      <w:outlineLvl w:val="5"/>
    </w:pPr>
    <w:rPr>
      <w:b/>
      <w:spacing w:val="-5"/>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color w:val="auto"/>
      <w:sz w:val="22"/>
    </w:rPr>
  </w:style>
  <w:style w:type="character" w:styleId="Hyperlink">
    <w:name w:val="Hyperlink"/>
    <w:rPr>
      <w:color w:val="0000FF"/>
      <w:u w:val="single"/>
    </w:rPr>
  </w:style>
  <w:style w:type="paragraph" w:customStyle="1" w:styleId="Besluit">
    <w:name w:val="Besluit"/>
    <w:basedOn w:val="Standaard"/>
    <w:rsid w:val="00DD0375"/>
    <w:pPr>
      <w:keepLines/>
      <w:spacing w:line="240" w:lineRule="atLeast"/>
      <w:ind w:left="567"/>
    </w:pPr>
    <w:rPr>
      <w:rFonts w:ascii="Times New Roman" w:hAnsi="Times New Roman"/>
      <w:color w:val="auto"/>
      <w:sz w:val="24"/>
      <w:lang w:val="nl-NL"/>
    </w:rPr>
  </w:style>
  <w:style w:type="paragraph" w:styleId="Ballontekst">
    <w:name w:val="Balloon Text"/>
    <w:basedOn w:val="Standaard"/>
    <w:link w:val="BallontekstChar"/>
    <w:rsid w:val="00044582"/>
    <w:rPr>
      <w:rFonts w:ascii="Tahoma" w:hAnsi="Tahoma" w:cs="Tahoma"/>
      <w:sz w:val="16"/>
      <w:szCs w:val="16"/>
    </w:rPr>
  </w:style>
  <w:style w:type="character" w:customStyle="1" w:styleId="BallontekstChar">
    <w:name w:val="Ballontekst Char"/>
    <w:basedOn w:val="Standaardalinea-lettertype"/>
    <w:link w:val="Ballontekst"/>
    <w:rsid w:val="00044582"/>
    <w:rPr>
      <w:rFonts w:ascii="Tahoma" w:hAnsi="Tahoma" w:cs="Tahoma"/>
      <w:color w:val="000000"/>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DE1AFBFC</Template>
  <TotalTime>7</TotalTime>
  <Pages>2</Pages>
  <Words>569</Words>
  <Characters>3784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STAD HARELBEKE</vt:lpstr>
    </vt:vector>
  </TitlesOfParts>
  <Company>Microsoft</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 HARELBEKE</dc:title>
  <dc:creator>Chris Van Hoecke</dc:creator>
  <cp:lastModifiedBy>Chris Van Hoecke</cp:lastModifiedBy>
  <cp:revision>4</cp:revision>
  <dcterms:created xsi:type="dcterms:W3CDTF">2013-11-28T13:56:00Z</dcterms:created>
  <dcterms:modified xsi:type="dcterms:W3CDTF">2013-12-18T08:13:00Z</dcterms:modified>
</cp:coreProperties>
</file>