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65D2" w14:textId="286A19F3" w:rsidR="0003776B" w:rsidRDefault="0003776B" w:rsidP="0003776B">
      <w:pPr>
        <w:pStyle w:val="Titel"/>
        <w:rPr>
          <w:sz w:val="44"/>
          <w:szCs w:val="44"/>
        </w:rPr>
      </w:pPr>
      <w:r>
        <w:drawing>
          <wp:anchor distT="0" distB="0" distL="114300" distR="114300" simplePos="0" relativeHeight="251660288" behindDoc="0" locked="0" layoutInCell="1" allowOverlap="1" wp14:anchorId="15169FA9" wp14:editId="1E513FBE">
            <wp:simplePos x="0" y="0"/>
            <wp:positionH relativeFrom="column">
              <wp:posOffset>1318895</wp:posOffset>
            </wp:positionH>
            <wp:positionV relativeFrom="page">
              <wp:posOffset>-153035</wp:posOffset>
            </wp:positionV>
            <wp:extent cx="2486025" cy="1757395"/>
            <wp:effectExtent l="0" t="0" r="0" b="0"/>
            <wp:wrapNone/>
            <wp:docPr id="2" name="Afbeelding 2" descr="Afbeelding met tekst, schermopnam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schermopname, Graphics, grafische vormgeving&#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6025" cy="1757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2ACA2F" w14:textId="77777777" w:rsidR="0003776B" w:rsidRDefault="0003776B" w:rsidP="0003776B">
      <w:pPr>
        <w:pStyle w:val="Titel"/>
      </w:pPr>
    </w:p>
    <w:p w14:paraId="30408A3B" w14:textId="37AE68EA" w:rsidR="00015DB7" w:rsidRPr="0003776B" w:rsidRDefault="0003776B" w:rsidP="0003776B">
      <w:pPr>
        <w:pStyle w:val="Titel"/>
      </w:pPr>
      <w:r w:rsidRPr="0003776B">
        <w:t>Afsprakennota Huis van het Kind Harelbeke</w:t>
      </w:r>
    </w:p>
    <w:p w14:paraId="3DDE14EE" w14:textId="6B02E5E9" w:rsidR="00FD6569" w:rsidRPr="0003776B" w:rsidRDefault="0003776B" w:rsidP="0003776B">
      <w:pPr>
        <w:jc w:val="center"/>
        <w:rPr>
          <w:color w:val="71A087"/>
        </w:rPr>
      </w:pPr>
      <w:r w:rsidRPr="0003776B">
        <w:rPr>
          <w:color w:val="71A087"/>
        </w:rPr>
        <w:t>Goedgekeurd door het Vast Bureau op 21 november 2023</w:t>
      </w:r>
    </w:p>
    <w:p w14:paraId="2AFB1F29" w14:textId="7EE72EFF" w:rsidR="002039FD" w:rsidRDefault="002039FD" w:rsidP="00FD6569">
      <w:pPr>
        <w:jc w:val="right"/>
        <w:rPr>
          <w:color w:val="71A087" w:themeColor="accent4"/>
        </w:rPr>
      </w:pPr>
    </w:p>
    <w:p w14:paraId="7316FCFE" w14:textId="77777777" w:rsidR="0003776B" w:rsidRPr="00836986" w:rsidRDefault="0003776B" w:rsidP="0003776B">
      <w:pPr>
        <w:jc w:val="both"/>
        <w:rPr>
          <w:b/>
          <w:bCs/>
          <w:i/>
          <w:iCs/>
        </w:rPr>
      </w:pPr>
      <w:bookmarkStart w:id="0" w:name="_Hlk125461196"/>
      <w:r w:rsidRPr="00836986">
        <w:rPr>
          <w:b/>
          <w:bCs/>
          <w:i/>
          <w:iCs/>
        </w:rPr>
        <w:t xml:space="preserve">Deze afsprakennota dient volledig te worden ingevuld, ten laatste een week voor de activiteit. </w:t>
      </w:r>
    </w:p>
    <w:p w14:paraId="762E63FC" w14:textId="77777777" w:rsidR="0003776B" w:rsidRDefault="0003776B" w:rsidP="0003776B">
      <w:pPr>
        <w:jc w:val="both"/>
        <w:rPr>
          <w:rFonts w:ascii="Tahoma" w:hAnsi="Tahoma" w:cs="Tahoma"/>
        </w:rPr>
      </w:pPr>
    </w:p>
    <w:p w14:paraId="53F4A35E" w14:textId="42B35E1D" w:rsidR="0003776B" w:rsidRPr="004037A0" w:rsidRDefault="0003776B" w:rsidP="0003776B">
      <w:pPr>
        <w:jc w:val="both"/>
        <w:rPr>
          <w:rFonts w:ascii="Tahoma" w:hAnsi="Tahoma" w:cs="Tahoma"/>
        </w:rPr>
      </w:pPr>
      <w:r w:rsidRPr="003F0A7E">
        <w:rPr>
          <w:rFonts w:ascii="Tahoma" w:hAnsi="Tahoma" w:cs="Tahoma"/>
        </w:rPr>
        <w:t xml:space="preserve">Ondergetekende, </w:t>
      </w:r>
      <w:r w:rsidRPr="003F0A7E">
        <w:rPr>
          <w:rFonts w:ascii="Tahoma" w:hAnsi="Tahoma" w:cs="Tahoma"/>
          <w:highlight w:val="cyan"/>
        </w:rPr>
        <w:t>[naam contactpersoon invullen]</w:t>
      </w:r>
      <w:r w:rsidRPr="003F0A7E">
        <w:rPr>
          <w:rFonts w:ascii="Tahoma" w:hAnsi="Tahoma" w:cs="Tahoma"/>
        </w:rPr>
        <w:t xml:space="preserve"> onderschrijft namens </w:t>
      </w:r>
      <w:r w:rsidRPr="003F0A7E">
        <w:rPr>
          <w:rFonts w:ascii="Tahoma" w:hAnsi="Tahoma" w:cs="Tahoma"/>
          <w:highlight w:val="cyan"/>
        </w:rPr>
        <w:t>[naam organisatie invullen]</w:t>
      </w:r>
      <w:r w:rsidRPr="003F0A7E">
        <w:rPr>
          <w:rFonts w:ascii="Tahoma" w:hAnsi="Tahoma" w:cs="Tahoma"/>
        </w:rPr>
        <w:t xml:space="preserve"> volgende afspraken bij gebruik van de locatie ‘Huis van het Kind Harelbeke’ (Marktplein</w:t>
      </w:r>
      <w:r>
        <w:rPr>
          <w:rFonts w:ascii="Tahoma" w:hAnsi="Tahoma" w:cs="Tahoma"/>
        </w:rPr>
        <w:t xml:space="preserve"> 7</w:t>
      </w:r>
      <w:r w:rsidRPr="003F0A7E">
        <w:rPr>
          <w:rFonts w:ascii="Tahoma" w:hAnsi="Tahoma" w:cs="Tahoma"/>
        </w:rPr>
        <w:t>, 8530 Harelbeke)</w:t>
      </w:r>
      <w:r>
        <w:rPr>
          <w:rFonts w:ascii="Tahoma" w:hAnsi="Tahoma" w:cs="Tahoma"/>
        </w:rPr>
        <w:t>:</w:t>
      </w:r>
    </w:p>
    <w:p w14:paraId="6B2C3A2B" w14:textId="77777777" w:rsidR="0003776B" w:rsidRPr="004037A0" w:rsidRDefault="0003776B" w:rsidP="0003776B">
      <w:pPr>
        <w:pStyle w:val="Kop1"/>
        <w:rPr>
          <w:rFonts w:eastAsia="Times New Roman"/>
          <w:lang w:val="nl-NL"/>
        </w:rPr>
      </w:pPr>
      <w:r w:rsidRPr="004037A0">
        <w:rPr>
          <w:rFonts w:eastAsia="Times New Roman"/>
          <w:lang w:val="nl-NL"/>
        </w:rPr>
        <w:t>Missie en visie Huis van het Kind Harelbeke</w:t>
      </w:r>
    </w:p>
    <w:p w14:paraId="375C9A31" w14:textId="77777777" w:rsidR="0003776B" w:rsidRPr="00A534D1" w:rsidRDefault="0003776B" w:rsidP="0003776B">
      <w:pPr>
        <w:pStyle w:val="Kop2"/>
        <w:rPr>
          <w:rFonts w:eastAsia="Times New Roman"/>
          <w:color w:val="FF0000"/>
          <w:lang w:val="nl-NL"/>
        </w:rPr>
      </w:pPr>
      <w:r>
        <w:rPr>
          <w:rFonts w:eastAsia="Times New Roman"/>
          <w:lang w:val="nl-NL"/>
        </w:rPr>
        <w:t>Missie</w:t>
      </w:r>
      <w:r>
        <w:rPr>
          <w:rFonts w:eastAsia="Times New Roman"/>
          <w:lang w:val="nl-NL"/>
        </w:rPr>
        <w:tab/>
      </w:r>
    </w:p>
    <w:p w14:paraId="7694207D" w14:textId="77777777" w:rsidR="0003776B" w:rsidRPr="00011F29" w:rsidRDefault="0003776B" w:rsidP="0003776B">
      <w:pPr>
        <w:jc w:val="both"/>
        <w:rPr>
          <w:rFonts w:ascii="Tahoma" w:hAnsi="Tahoma" w:cs="Tahoma"/>
        </w:rPr>
      </w:pPr>
      <w:r w:rsidRPr="00011F29">
        <w:rPr>
          <w:rFonts w:ascii="Tahoma" w:hAnsi="Tahoma" w:cs="Tahoma"/>
        </w:rPr>
        <w:t>Huis van het Kind Harelbeke is een lokaal samenwerkingsverband dat gezinnen met kinderen ondersteunt binnen de drie pijlers opvoedingsondersteuning, preventieve gezondheidszorg en ontmoeting.</w:t>
      </w:r>
    </w:p>
    <w:p w14:paraId="2BAF61AF" w14:textId="77777777" w:rsidR="0003776B" w:rsidRPr="005940F4" w:rsidRDefault="0003776B" w:rsidP="0003776B">
      <w:pPr>
        <w:pStyle w:val="Kop2"/>
        <w:rPr>
          <w:rFonts w:eastAsia="Times New Roman"/>
          <w:lang w:val="nl-NL"/>
        </w:rPr>
      </w:pPr>
      <w:r>
        <w:rPr>
          <w:rFonts w:eastAsia="Times New Roman"/>
          <w:lang w:val="nl-NL"/>
        </w:rPr>
        <w:t>Visie</w:t>
      </w:r>
    </w:p>
    <w:p w14:paraId="02433D3C" w14:textId="77777777" w:rsidR="0003776B" w:rsidRPr="00011F29" w:rsidRDefault="0003776B" w:rsidP="0003776B">
      <w:pPr>
        <w:jc w:val="both"/>
        <w:rPr>
          <w:rFonts w:ascii="Tahoma" w:hAnsi="Tahoma" w:cs="Tahoma"/>
        </w:rPr>
      </w:pPr>
      <w:r w:rsidRPr="00011F29">
        <w:rPr>
          <w:rFonts w:ascii="Tahoma" w:hAnsi="Tahoma" w:cs="Tahoma"/>
        </w:rPr>
        <w:t>Huis van het Kind Harelbeke</w:t>
      </w:r>
    </w:p>
    <w:p w14:paraId="7AEB64ED" w14:textId="77777777" w:rsidR="0003776B" w:rsidRDefault="0003776B" w:rsidP="0003776B">
      <w:pPr>
        <w:pStyle w:val="Lijstalinea"/>
        <w:numPr>
          <w:ilvl w:val="0"/>
          <w:numId w:val="35"/>
        </w:numPr>
        <w:jc w:val="both"/>
        <w:rPr>
          <w:rStyle w:val="cf01"/>
          <w:rFonts w:ascii="Tahoma" w:hAnsi="Tahoma" w:cs="Tahoma"/>
          <w:sz w:val="20"/>
          <w:szCs w:val="20"/>
        </w:rPr>
      </w:pPr>
      <w:r w:rsidRPr="0003776B">
        <w:rPr>
          <w:rStyle w:val="cf01"/>
          <w:rFonts w:ascii="Tahoma" w:hAnsi="Tahoma" w:cs="Tahoma"/>
          <w:sz w:val="20"/>
          <w:szCs w:val="20"/>
        </w:rPr>
        <w:t>wil zich inzetten voor alle gezinnen met kinderen in Harelbeke, met een focus op -9 maanden tot en met 16 jaar. Dit met bijzondere aandacht voor gezinnen in kwetsbare situaties.</w:t>
      </w:r>
    </w:p>
    <w:p w14:paraId="19B90E18" w14:textId="1A95ABC5" w:rsidR="0003776B" w:rsidRPr="0003776B" w:rsidRDefault="0003776B" w:rsidP="0003776B">
      <w:pPr>
        <w:pStyle w:val="Lijstalinea"/>
        <w:numPr>
          <w:ilvl w:val="0"/>
          <w:numId w:val="35"/>
        </w:numPr>
        <w:jc w:val="both"/>
        <w:rPr>
          <w:rFonts w:ascii="Tahoma" w:hAnsi="Tahoma" w:cs="Tahoma"/>
        </w:rPr>
      </w:pPr>
      <w:r w:rsidRPr="0003776B">
        <w:rPr>
          <w:rFonts w:ascii="Tahoma" w:hAnsi="Tahoma" w:cs="Tahoma"/>
        </w:rPr>
        <w:t>wil het welbevinden van de hierboven beschreven groep verhogen door een aanbod te creëren in nauwe samenwerking met haar huidige en nieuwe partners.</w:t>
      </w:r>
    </w:p>
    <w:p w14:paraId="6B5E80C3" w14:textId="1720F1DB" w:rsidR="0003776B" w:rsidRPr="0003776B" w:rsidRDefault="0003776B" w:rsidP="0003776B">
      <w:pPr>
        <w:pStyle w:val="Lijstalinea"/>
        <w:numPr>
          <w:ilvl w:val="0"/>
          <w:numId w:val="35"/>
        </w:numPr>
        <w:jc w:val="both"/>
        <w:rPr>
          <w:rFonts w:ascii="Tahoma" w:hAnsi="Tahoma" w:cs="Tahoma"/>
        </w:rPr>
      </w:pPr>
      <w:r w:rsidRPr="0003776B">
        <w:rPr>
          <w:rFonts w:ascii="Tahoma" w:hAnsi="Tahoma" w:cs="Tahoma"/>
        </w:rPr>
        <w:t>wil een signaalfunctie opnemen om tekorten in het aanbod weg te werken.</w:t>
      </w:r>
    </w:p>
    <w:p w14:paraId="237EB513" w14:textId="0A6123EE" w:rsidR="0003776B" w:rsidRPr="0003776B" w:rsidRDefault="0003776B" w:rsidP="0003776B">
      <w:pPr>
        <w:pStyle w:val="Lijstalinea"/>
        <w:numPr>
          <w:ilvl w:val="0"/>
          <w:numId w:val="35"/>
        </w:numPr>
        <w:jc w:val="both"/>
        <w:rPr>
          <w:rFonts w:ascii="Tahoma" w:hAnsi="Tahoma" w:cs="Tahoma"/>
        </w:rPr>
      </w:pPr>
      <w:r w:rsidRPr="0003776B">
        <w:rPr>
          <w:rFonts w:ascii="Tahoma" w:hAnsi="Tahoma" w:cs="Tahoma"/>
        </w:rPr>
        <w:t xml:space="preserve">wil inzetten op preventieve </w:t>
      </w:r>
    </w:p>
    <w:p w14:paraId="4EF553AC" w14:textId="77777777" w:rsidR="0003776B" w:rsidRPr="0003776B" w:rsidRDefault="0003776B" w:rsidP="0003776B">
      <w:pPr>
        <w:pStyle w:val="Lijstalinea"/>
        <w:numPr>
          <w:ilvl w:val="0"/>
          <w:numId w:val="35"/>
        </w:numPr>
        <w:jc w:val="both"/>
        <w:rPr>
          <w:rFonts w:ascii="Tahoma" w:hAnsi="Tahoma" w:cs="Tahoma"/>
        </w:rPr>
      </w:pPr>
      <w:r w:rsidRPr="0003776B">
        <w:rPr>
          <w:rFonts w:ascii="Tahoma" w:hAnsi="Tahoma" w:cs="Tahoma"/>
        </w:rPr>
        <w:t>gezondheidszorg en opvoedingsondersteuning.</w:t>
      </w:r>
    </w:p>
    <w:p w14:paraId="3497C90C" w14:textId="25415AA0" w:rsidR="0003776B" w:rsidRPr="0003776B" w:rsidRDefault="0003776B" w:rsidP="0003776B">
      <w:pPr>
        <w:pStyle w:val="Lijstalinea"/>
        <w:numPr>
          <w:ilvl w:val="0"/>
          <w:numId w:val="35"/>
        </w:numPr>
        <w:jc w:val="both"/>
        <w:rPr>
          <w:rFonts w:ascii="Tahoma" w:hAnsi="Tahoma" w:cs="Tahoma"/>
        </w:rPr>
      </w:pPr>
      <w:r w:rsidRPr="0003776B">
        <w:rPr>
          <w:rFonts w:ascii="Tahoma" w:hAnsi="Tahoma" w:cs="Tahoma"/>
        </w:rPr>
        <w:t xml:space="preserve">wil ontmoeting mogelijk maken </w:t>
      </w:r>
      <w:r w:rsidRPr="0003776B">
        <w:rPr>
          <w:rStyle w:val="contentpasted0"/>
          <w:rFonts w:ascii="Tahoma" w:eastAsia="Times New Roman" w:hAnsi="Tahoma" w:cs="Tahoma"/>
          <w:shd w:val="clear" w:color="auto" w:fill="FFFFFF"/>
        </w:rPr>
        <w:t>onder burgers en partners,</w:t>
      </w:r>
      <w:r w:rsidRPr="0003776B">
        <w:rPr>
          <w:rFonts w:ascii="Tahoma" w:hAnsi="Tahoma" w:cs="Tahoma"/>
        </w:rPr>
        <w:t xml:space="preserve"> waar nodig outreachend.</w:t>
      </w:r>
    </w:p>
    <w:p w14:paraId="3E08A9DA" w14:textId="13BD50E1" w:rsidR="0003776B" w:rsidRPr="0003776B" w:rsidRDefault="0003776B" w:rsidP="0003776B">
      <w:pPr>
        <w:pStyle w:val="Lijstalinea"/>
        <w:numPr>
          <w:ilvl w:val="0"/>
          <w:numId w:val="35"/>
        </w:numPr>
        <w:jc w:val="both"/>
        <w:rPr>
          <w:rFonts w:ascii="Tahoma" w:hAnsi="Tahoma" w:cs="Tahoma"/>
        </w:rPr>
      </w:pPr>
      <w:r w:rsidRPr="0003776B">
        <w:rPr>
          <w:rFonts w:ascii="Tahoma" w:hAnsi="Tahoma" w:cs="Tahoma"/>
        </w:rPr>
        <w:t>wil een toegankelijke en laagdrempelige organisatie zijn waar iedereen zich welkom voelt.</w:t>
      </w:r>
    </w:p>
    <w:p w14:paraId="6D68D786" w14:textId="77777777" w:rsidR="0003776B" w:rsidRPr="00F87E14" w:rsidRDefault="0003776B" w:rsidP="0003776B">
      <w:pPr>
        <w:pStyle w:val="Kop1"/>
        <w:rPr>
          <w:rFonts w:eastAsia="Times New Roman"/>
          <w:bCs/>
          <w:lang w:val="nl-NL"/>
        </w:rPr>
      </w:pPr>
      <w:r>
        <w:rPr>
          <w:rFonts w:eastAsia="Times New Roman"/>
          <w:lang w:val="nl-NL"/>
        </w:rPr>
        <w:t>Modaliteiten</w:t>
      </w:r>
    </w:p>
    <w:p w14:paraId="6A212CE2" w14:textId="0EEC0B3B" w:rsidR="0003776B" w:rsidRPr="0003776B" w:rsidRDefault="0003776B" w:rsidP="0003776B">
      <w:pPr>
        <w:spacing w:after="160" w:line="259" w:lineRule="auto"/>
        <w:jc w:val="both"/>
        <w:rPr>
          <w:rFonts w:ascii="Tahoma" w:hAnsi="Tahoma" w:cs="Tahoma"/>
          <w:strike/>
        </w:rPr>
      </w:pPr>
      <w:bookmarkStart w:id="1" w:name="_Hlk150788700"/>
      <w:bookmarkStart w:id="2" w:name="_Hlk149651866"/>
      <w:r w:rsidRPr="0003776B">
        <w:rPr>
          <w:rFonts w:ascii="Tahoma" w:hAnsi="Tahoma" w:cs="Tahoma"/>
        </w:rPr>
        <w:t>Gebruik van de infrastructuur van Huis van het Kind Harelbeke is mogelijk voor activiteiten die passen binnen de missie en de visie van het Huis van het Kind (zie bovenaan) volgens de ran</w:t>
      </w:r>
      <w:r w:rsidR="00705F8D">
        <w:rPr>
          <w:rFonts w:ascii="Tahoma" w:hAnsi="Tahoma" w:cs="Tahoma"/>
        </w:rPr>
        <w:t>g</w:t>
      </w:r>
      <w:r w:rsidRPr="0003776B">
        <w:rPr>
          <w:rFonts w:ascii="Tahoma" w:hAnsi="Tahoma" w:cs="Tahoma"/>
        </w:rPr>
        <w:t>orde hieronder vermeld.</w:t>
      </w:r>
    </w:p>
    <w:p w14:paraId="15C3C806" w14:textId="77777777" w:rsidR="0003776B" w:rsidRPr="00D9223D" w:rsidRDefault="0003776B" w:rsidP="0003776B">
      <w:pPr>
        <w:pStyle w:val="Lijstalinea"/>
        <w:numPr>
          <w:ilvl w:val="1"/>
          <w:numId w:val="36"/>
        </w:numPr>
        <w:spacing w:after="160" w:line="259" w:lineRule="auto"/>
        <w:jc w:val="both"/>
        <w:rPr>
          <w:rFonts w:ascii="Tahoma" w:hAnsi="Tahoma" w:cs="Tahoma"/>
        </w:rPr>
      </w:pPr>
      <w:r w:rsidRPr="00D9223D">
        <w:rPr>
          <w:rFonts w:ascii="Tahoma" w:hAnsi="Tahoma" w:cs="Tahoma"/>
        </w:rPr>
        <w:t>Eigen activiteiten</w:t>
      </w:r>
      <w:r>
        <w:rPr>
          <w:rFonts w:ascii="Tahoma" w:hAnsi="Tahoma" w:cs="Tahoma"/>
        </w:rPr>
        <w:t>/dienstverlening</w:t>
      </w:r>
      <w:r w:rsidRPr="00D9223D">
        <w:rPr>
          <w:rFonts w:ascii="Tahoma" w:hAnsi="Tahoma" w:cs="Tahoma"/>
        </w:rPr>
        <w:t xml:space="preserve"> van Huis van het Kind Harelbeke</w:t>
      </w:r>
      <w:r>
        <w:rPr>
          <w:rFonts w:ascii="Tahoma" w:hAnsi="Tahoma" w:cs="Tahoma"/>
        </w:rPr>
        <w:t>.</w:t>
      </w:r>
    </w:p>
    <w:p w14:paraId="12DD5391" w14:textId="77777777" w:rsidR="0003776B" w:rsidRPr="00D9223D" w:rsidRDefault="0003776B" w:rsidP="0003776B">
      <w:pPr>
        <w:pStyle w:val="Lijstalinea"/>
        <w:numPr>
          <w:ilvl w:val="1"/>
          <w:numId w:val="36"/>
        </w:numPr>
        <w:spacing w:after="160" w:line="259" w:lineRule="auto"/>
        <w:jc w:val="both"/>
        <w:rPr>
          <w:rFonts w:ascii="Tahoma" w:hAnsi="Tahoma" w:cs="Tahoma"/>
        </w:rPr>
      </w:pPr>
      <w:r w:rsidRPr="00D9223D">
        <w:rPr>
          <w:rFonts w:ascii="Tahoma" w:hAnsi="Tahoma" w:cs="Tahoma"/>
        </w:rPr>
        <w:t>Activiteiten van partners va</w:t>
      </w:r>
      <w:r>
        <w:rPr>
          <w:rFonts w:ascii="Tahoma" w:hAnsi="Tahoma" w:cs="Tahoma"/>
        </w:rPr>
        <w:t xml:space="preserve">n </w:t>
      </w:r>
      <w:r w:rsidRPr="00D9223D">
        <w:rPr>
          <w:rFonts w:ascii="Tahoma" w:hAnsi="Tahoma" w:cs="Tahoma"/>
        </w:rPr>
        <w:t>Huis v</w:t>
      </w:r>
      <w:r>
        <w:rPr>
          <w:rFonts w:ascii="Tahoma" w:hAnsi="Tahoma" w:cs="Tahoma"/>
        </w:rPr>
        <w:t>an het Kind Harelbeke.</w:t>
      </w:r>
    </w:p>
    <w:p w14:paraId="4FDB9CCB" w14:textId="77777777" w:rsidR="0003776B" w:rsidRDefault="0003776B" w:rsidP="0003776B">
      <w:pPr>
        <w:pStyle w:val="Lijstalinea"/>
        <w:numPr>
          <w:ilvl w:val="1"/>
          <w:numId w:val="36"/>
        </w:numPr>
        <w:spacing w:after="160" w:line="259" w:lineRule="auto"/>
        <w:jc w:val="both"/>
        <w:rPr>
          <w:rFonts w:ascii="Tahoma" w:hAnsi="Tahoma" w:cs="Tahoma"/>
        </w:rPr>
      </w:pPr>
      <w:r w:rsidRPr="00D9223D">
        <w:rPr>
          <w:rFonts w:ascii="Tahoma" w:hAnsi="Tahoma" w:cs="Tahoma"/>
        </w:rPr>
        <w:t>Activiteiten/vergaderingen van het lokaal bestuur Harelbeke</w:t>
      </w:r>
      <w:r>
        <w:rPr>
          <w:rFonts w:ascii="Tahoma" w:hAnsi="Tahoma" w:cs="Tahoma"/>
        </w:rPr>
        <w:t>/Zorgbedrijf Harelbeke</w:t>
      </w:r>
      <w:r w:rsidRPr="00D9223D">
        <w:rPr>
          <w:rFonts w:ascii="Tahoma" w:hAnsi="Tahoma" w:cs="Tahoma"/>
        </w:rPr>
        <w:t>.</w:t>
      </w:r>
    </w:p>
    <w:bookmarkEnd w:id="1"/>
    <w:p w14:paraId="371AFDA6" w14:textId="77777777" w:rsidR="0003776B" w:rsidRPr="00D9223D" w:rsidRDefault="0003776B" w:rsidP="0003776B">
      <w:pPr>
        <w:pStyle w:val="Lijstalinea"/>
        <w:ind w:left="1080"/>
        <w:jc w:val="both"/>
        <w:rPr>
          <w:rFonts w:ascii="Tahoma" w:hAnsi="Tahoma" w:cs="Tahoma"/>
        </w:rPr>
      </w:pPr>
    </w:p>
    <w:p w14:paraId="2181A458" w14:textId="77777777" w:rsidR="0003776B" w:rsidRPr="0003776B" w:rsidRDefault="0003776B" w:rsidP="0003776B">
      <w:pPr>
        <w:spacing w:after="160" w:line="259" w:lineRule="auto"/>
        <w:jc w:val="both"/>
        <w:rPr>
          <w:rFonts w:ascii="Tahoma" w:hAnsi="Tahoma" w:cs="Tahoma"/>
        </w:rPr>
      </w:pPr>
      <w:r w:rsidRPr="0003776B">
        <w:rPr>
          <w:rFonts w:ascii="Tahoma" w:hAnsi="Tahoma" w:cs="Tahoma"/>
        </w:rPr>
        <w:t>Partners van Huis van het Kind kunnen bijkomend gebruikmaken van de locatie voor:</w:t>
      </w:r>
    </w:p>
    <w:p w14:paraId="058A920C" w14:textId="77777777" w:rsidR="0003776B" w:rsidRPr="0003776B" w:rsidRDefault="0003776B" w:rsidP="0003776B">
      <w:pPr>
        <w:pStyle w:val="Lijstalinea"/>
        <w:numPr>
          <w:ilvl w:val="1"/>
          <w:numId w:val="36"/>
        </w:numPr>
        <w:spacing w:after="160" w:line="259" w:lineRule="auto"/>
        <w:jc w:val="both"/>
        <w:rPr>
          <w:rFonts w:ascii="Tahoma" w:hAnsi="Tahoma" w:cs="Tahoma"/>
        </w:rPr>
      </w:pPr>
      <w:r w:rsidRPr="0003776B">
        <w:rPr>
          <w:rFonts w:ascii="Tahoma" w:hAnsi="Tahoma" w:cs="Tahoma"/>
        </w:rPr>
        <w:t>2x per jaar een vergadering met betrekking tot de eigen werking.</w:t>
      </w:r>
    </w:p>
    <w:p w14:paraId="3011942D" w14:textId="77777777" w:rsidR="0003776B" w:rsidRPr="0003776B" w:rsidRDefault="0003776B" w:rsidP="0003776B">
      <w:pPr>
        <w:pStyle w:val="Lijstalinea"/>
        <w:numPr>
          <w:ilvl w:val="1"/>
          <w:numId w:val="36"/>
        </w:numPr>
        <w:spacing w:after="160" w:line="259" w:lineRule="auto"/>
        <w:jc w:val="both"/>
        <w:rPr>
          <w:rFonts w:ascii="Tahoma" w:hAnsi="Tahoma" w:cs="Tahoma"/>
        </w:rPr>
      </w:pPr>
      <w:r w:rsidRPr="0003776B">
        <w:rPr>
          <w:rFonts w:ascii="Tahoma" w:hAnsi="Tahoma" w:cs="Tahoma"/>
        </w:rPr>
        <w:t>Opleidingen die opengesteld kunnen worden naar andere partners.</w:t>
      </w:r>
    </w:p>
    <w:p w14:paraId="2D6E5692" w14:textId="77777777" w:rsidR="0003776B" w:rsidRPr="0003776B" w:rsidRDefault="0003776B" w:rsidP="0003776B">
      <w:pPr>
        <w:pStyle w:val="Lijstalinea"/>
        <w:numPr>
          <w:ilvl w:val="1"/>
          <w:numId w:val="36"/>
        </w:numPr>
        <w:spacing w:after="160" w:line="259" w:lineRule="auto"/>
        <w:jc w:val="both"/>
        <w:rPr>
          <w:rFonts w:ascii="Tahoma" w:hAnsi="Tahoma" w:cs="Tahoma"/>
        </w:rPr>
      </w:pPr>
      <w:r w:rsidRPr="0003776B">
        <w:rPr>
          <w:rFonts w:ascii="Tahoma" w:hAnsi="Tahoma" w:cs="Tahoma"/>
        </w:rPr>
        <w:t>Vaste terugkerende activiteiten/dienstverlening ingebed in Huis van het Kind Harelbeke.</w:t>
      </w:r>
    </w:p>
    <w:p w14:paraId="7CFBD8CE" w14:textId="77777777" w:rsidR="0003776B" w:rsidRPr="00C2011B" w:rsidRDefault="0003776B" w:rsidP="0003776B">
      <w:pPr>
        <w:pStyle w:val="Lijstalinea"/>
        <w:ind w:left="1080"/>
        <w:rPr>
          <w:rFonts w:ascii="Tahoma" w:hAnsi="Tahoma" w:cs="Tahoma"/>
        </w:rPr>
      </w:pPr>
    </w:p>
    <w:p w14:paraId="64B958C2" w14:textId="77777777" w:rsidR="0003776B" w:rsidRPr="00E212C4" w:rsidRDefault="0003776B" w:rsidP="0003776B">
      <w:pPr>
        <w:rPr>
          <w:rFonts w:ascii="Tahoma" w:hAnsi="Tahoma" w:cs="Tahoma"/>
        </w:rPr>
      </w:pPr>
      <w:bookmarkStart w:id="3" w:name="_Hlk150788718"/>
      <w:r w:rsidRPr="00E212C4">
        <w:rPr>
          <w:rFonts w:ascii="Tahoma" w:hAnsi="Tahoma" w:cs="Tahoma"/>
        </w:rPr>
        <w:t>Wat kan niet:</w:t>
      </w:r>
    </w:p>
    <w:p w14:paraId="358F097B" w14:textId="77777777" w:rsidR="0003776B" w:rsidRPr="0003776B" w:rsidRDefault="0003776B" w:rsidP="0003776B">
      <w:pPr>
        <w:pStyle w:val="Lijstalinea"/>
        <w:numPr>
          <w:ilvl w:val="1"/>
          <w:numId w:val="36"/>
        </w:numPr>
        <w:spacing w:after="160" w:line="259" w:lineRule="auto"/>
        <w:jc w:val="both"/>
        <w:rPr>
          <w:rFonts w:ascii="Tahoma" w:hAnsi="Tahoma" w:cs="Tahoma"/>
        </w:rPr>
      </w:pPr>
      <w:r w:rsidRPr="0003776B">
        <w:rPr>
          <w:rFonts w:ascii="Tahoma" w:hAnsi="Tahoma" w:cs="Tahoma"/>
        </w:rPr>
        <w:t xml:space="preserve">Activiteiten die indruisen tegen de goede zeden, de mensenrechten, de rechten van het kind of met een racistische en/of discriminerende inslag zijn verboden. </w:t>
      </w:r>
    </w:p>
    <w:p w14:paraId="4B6B88F4" w14:textId="77777777" w:rsidR="0003776B" w:rsidRPr="0003776B" w:rsidRDefault="0003776B" w:rsidP="0003776B">
      <w:pPr>
        <w:pStyle w:val="Lijstalinea"/>
        <w:numPr>
          <w:ilvl w:val="1"/>
          <w:numId w:val="36"/>
        </w:numPr>
        <w:spacing w:after="160" w:line="259" w:lineRule="auto"/>
        <w:jc w:val="both"/>
        <w:rPr>
          <w:rFonts w:ascii="Tahoma" w:hAnsi="Tahoma" w:cs="Tahoma"/>
        </w:rPr>
      </w:pPr>
      <w:r w:rsidRPr="0003776B">
        <w:rPr>
          <w:rFonts w:ascii="Tahoma" w:hAnsi="Tahoma" w:cs="Tahoma"/>
        </w:rPr>
        <w:t>Activiteiten die gericht zijn op het creëren van winst.</w:t>
      </w:r>
    </w:p>
    <w:bookmarkEnd w:id="2"/>
    <w:bookmarkEnd w:id="3"/>
    <w:p w14:paraId="7771C73D" w14:textId="77777777" w:rsidR="0003776B" w:rsidRPr="00E212C4" w:rsidRDefault="0003776B" w:rsidP="0003776B">
      <w:pPr>
        <w:pStyle w:val="Kop1"/>
        <w:rPr>
          <w:rFonts w:eastAsia="Times New Roman"/>
          <w:lang w:val="nl-NL"/>
        </w:rPr>
      </w:pPr>
      <w:r w:rsidRPr="00E212C4">
        <w:rPr>
          <w:rFonts w:eastAsia="Times New Roman"/>
          <w:lang w:val="nl-NL"/>
        </w:rPr>
        <w:lastRenderedPageBreak/>
        <w:t>Activiteit: algemene info</w:t>
      </w:r>
    </w:p>
    <w:p w14:paraId="62F55DC1" w14:textId="77777777" w:rsidR="0003776B" w:rsidRPr="001A7591" w:rsidRDefault="0003776B" w:rsidP="0003776B">
      <w:pPr>
        <w:pStyle w:val="Lijstalinea"/>
        <w:rPr>
          <w:rFonts w:ascii="Tahoma" w:hAnsi="Tahoma" w:cs="Tahoma"/>
        </w:rPr>
      </w:pPr>
    </w:p>
    <w:p w14:paraId="7A1A92D8" w14:textId="77777777" w:rsidR="0003776B" w:rsidRPr="0003776B" w:rsidRDefault="0003776B" w:rsidP="0003776B">
      <w:pPr>
        <w:pStyle w:val="Lijstalinea"/>
        <w:numPr>
          <w:ilvl w:val="0"/>
          <w:numId w:val="40"/>
        </w:numPr>
        <w:spacing w:after="160" w:line="259" w:lineRule="auto"/>
        <w:rPr>
          <w:rFonts w:ascii="Tahoma" w:hAnsi="Tahoma" w:cs="Tahoma"/>
        </w:rPr>
      </w:pPr>
      <w:r w:rsidRPr="0003776B">
        <w:rPr>
          <w:rFonts w:ascii="Tahoma" w:hAnsi="Tahoma" w:cs="Tahoma"/>
          <w:highlight w:val="cyan"/>
        </w:rPr>
        <w:t>[Naam en doelstelling activiteit invoegen]</w:t>
      </w:r>
    </w:p>
    <w:p w14:paraId="68807196" w14:textId="77777777" w:rsidR="0003776B" w:rsidRPr="00537C84" w:rsidRDefault="0003776B" w:rsidP="0003776B">
      <w:pPr>
        <w:pStyle w:val="Lijstalinea"/>
        <w:rPr>
          <w:rFonts w:ascii="Tahoma" w:hAnsi="Tahoma" w:cs="Tahoma"/>
        </w:rPr>
      </w:pPr>
    </w:p>
    <w:p w14:paraId="229270EB" w14:textId="77777777" w:rsidR="0003776B" w:rsidRPr="0003776B" w:rsidRDefault="0003776B" w:rsidP="0003776B">
      <w:pPr>
        <w:pStyle w:val="Lijstalinea"/>
        <w:numPr>
          <w:ilvl w:val="0"/>
          <w:numId w:val="40"/>
        </w:numPr>
        <w:spacing w:after="160" w:line="259" w:lineRule="auto"/>
        <w:rPr>
          <w:rFonts w:ascii="Tahoma" w:hAnsi="Tahoma" w:cs="Tahoma"/>
        </w:rPr>
      </w:pPr>
      <w:r w:rsidRPr="0003776B">
        <w:rPr>
          <w:rFonts w:ascii="Tahoma" w:hAnsi="Tahoma" w:cs="Tahoma"/>
        </w:rPr>
        <w:t xml:space="preserve">Toegang tot de infrastructuur wordt strikt beperkt tot de activiteit zelf: op </w:t>
      </w:r>
      <w:r w:rsidRPr="0003776B">
        <w:rPr>
          <w:rFonts w:ascii="Tahoma" w:hAnsi="Tahoma" w:cs="Tahoma"/>
          <w:highlight w:val="cyan"/>
        </w:rPr>
        <w:t>[datum invoegen]</w:t>
      </w:r>
      <w:r w:rsidRPr="0003776B">
        <w:rPr>
          <w:rFonts w:ascii="Tahoma" w:hAnsi="Tahoma" w:cs="Tahoma"/>
        </w:rPr>
        <w:t xml:space="preserve"> van </w:t>
      </w:r>
      <w:r w:rsidRPr="0003776B">
        <w:rPr>
          <w:rFonts w:ascii="Tahoma" w:hAnsi="Tahoma" w:cs="Tahoma"/>
          <w:highlight w:val="cyan"/>
        </w:rPr>
        <w:t>[uur invoegen]</w:t>
      </w:r>
      <w:r w:rsidRPr="0003776B">
        <w:rPr>
          <w:rFonts w:ascii="Tahoma" w:hAnsi="Tahoma" w:cs="Tahoma"/>
        </w:rPr>
        <w:t xml:space="preserve"> tot </w:t>
      </w:r>
      <w:r w:rsidRPr="0003776B">
        <w:rPr>
          <w:rFonts w:ascii="Tahoma" w:hAnsi="Tahoma" w:cs="Tahoma"/>
          <w:highlight w:val="cyan"/>
        </w:rPr>
        <w:t>[uur invoegen].</w:t>
      </w:r>
    </w:p>
    <w:p w14:paraId="6702B0A6" w14:textId="77777777" w:rsidR="0003776B" w:rsidRPr="0003776B" w:rsidRDefault="0003776B" w:rsidP="0003776B">
      <w:pPr>
        <w:pStyle w:val="Lijstalinea"/>
        <w:numPr>
          <w:ilvl w:val="0"/>
          <w:numId w:val="40"/>
        </w:numPr>
        <w:spacing w:after="160" w:line="259" w:lineRule="auto"/>
        <w:rPr>
          <w:rFonts w:ascii="Tahoma" w:hAnsi="Tahoma" w:cs="Tahoma"/>
        </w:rPr>
      </w:pPr>
      <w:r w:rsidRPr="0003776B">
        <w:rPr>
          <w:rFonts w:ascii="Tahoma" w:hAnsi="Tahoma" w:cs="Tahoma"/>
        </w:rPr>
        <w:t xml:space="preserve">Lokaal dat gebruikt zal worden voor de activiteit: </w:t>
      </w:r>
      <w:r w:rsidRPr="0003776B">
        <w:rPr>
          <w:rFonts w:ascii="Tahoma" w:hAnsi="Tahoma" w:cs="Tahoma"/>
          <w:highlight w:val="cyan"/>
        </w:rPr>
        <w:t>[naam lokaal invoegen]</w:t>
      </w:r>
    </w:p>
    <w:p w14:paraId="6D3FC2DE" w14:textId="77777777" w:rsidR="0003776B" w:rsidRPr="0003776B" w:rsidRDefault="0003776B" w:rsidP="0003776B">
      <w:pPr>
        <w:pStyle w:val="Lijstalinea"/>
        <w:numPr>
          <w:ilvl w:val="0"/>
          <w:numId w:val="40"/>
        </w:numPr>
        <w:spacing w:after="160" w:line="259" w:lineRule="auto"/>
        <w:rPr>
          <w:rFonts w:ascii="Tahoma" w:hAnsi="Tahoma" w:cs="Tahoma"/>
        </w:rPr>
      </w:pPr>
      <w:r w:rsidRPr="0003776B">
        <w:rPr>
          <w:rFonts w:ascii="Tahoma" w:hAnsi="Tahoma" w:cs="Tahoma"/>
        </w:rPr>
        <w:t xml:space="preserve">Indien van toepassing: rondgang en ophalen van de salto badge op </w:t>
      </w:r>
      <w:r w:rsidRPr="0003776B">
        <w:rPr>
          <w:rFonts w:ascii="Tahoma" w:hAnsi="Tahoma" w:cs="Tahoma"/>
          <w:highlight w:val="cyan"/>
        </w:rPr>
        <w:t>[datum invoegen]</w:t>
      </w:r>
      <w:r w:rsidRPr="0003776B">
        <w:rPr>
          <w:rFonts w:ascii="Tahoma" w:hAnsi="Tahoma" w:cs="Tahoma"/>
        </w:rPr>
        <w:t xml:space="preserve"> om </w:t>
      </w:r>
      <w:r w:rsidRPr="0003776B">
        <w:rPr>
          <w:rFonts w:ascii="Tahoma" w:hAnsi="Tahoma" w:cs="Tahoma"/>
          <w:highlight w:val="cyan"/>
        </w:rPr>
        <w:t>[uur invoegen].</w:t>
      </w:r>
    </w:p>
    <w:p w14:paraId="4223B470" w14:textId="77777777" w:rsidR="0003776B" w:rsidRPr="0003776B" w:rsidRDefault="0003776B" w:rsidP="0003776B">
      <w:pPr>
        <w:pStyle w:val="Lijstalinea"/>
        <w:numPr>
          <w:ilvl w:val="0"/>
          <w:numId w:val="40"/>
        </w:numPr>
        <w:spacing w:after="160" w:line="259" w:lineRule="auto"/>
        <w:rPr>
          <w:rFonts w:ascii="Tahoma" w:hAnsi="Tahoma" w:cs="Tahoma"/>
        </w:rPr>
      </w:pPr>
      <w:r w:rsidRPr="0003776B">
        <w:rPr>
          <w:rFonts w:ascii="Tahoma" w:hAnsi="Tahoma" w:cs="Tahoma"/>
        </w:rPr>
        <w:t xml:space="preserve">Indien van toepassing: terugbrengen van salto badge of deponeren in de brievenbus op </w:t>
      </w:r>
      <w:r w:rsidRPr="0003776B">
        <w:rPr>
          <w:rFonts w:ascii="Tahoma" w:hAnsi="Tahoma" w:cs="Tahoma"/>
          <w:highlight w:val="cyan"/>
        </w:rPr>
        <w:t>[datum invoegen]</w:t>
      </w:r>
      <w:r w:rsidRPr="0003776B">
        <w:rPr>
          <w:rFonts w:ascii="Tahoma" w:hAnsi="Tahoma" w:cs="Tahoma"/>
        </w:rPr>
        <w:t xml:space="preserve"> om </w:t>
      </w:r>
      <w:r w:rsidRPr="0003776B">
        <w:rPr>
          <w:rFonts w:ascii="Tahoma" w:hAnsi="Tahoma" w:cs="Tahoma"/>
          <w:highlight w:val="cyan"/>
        </w:rPr>
        <w:t>[uur invoegen]</w:t>
      </w:r>
      <w:r w:rsidRPr="0003776B">
        <w:rPr>
          <w:rFonts w:ascii="Tahoma" w:hAnsi="Tahoma" w:cs="Tahoma"/>
        </w:rPr>
        <w:t>.</w:t>
      </w:r>
    </w:p>
    <w:p w14:paraId="6ECDF4D7" w14:textId="77777777" w:rsidR="0003776B" w:rsidRDefault="0003776B" w:rsidP="0003776B">
      <w:pPr>
        <w:rPr>
          <w:rFonts w:ascii="Tahoma" w:hAnsi="Tahoma" w:cs="Tahoma"/>
          <w:b/>
          <w:bCs/>
        </w:rPr>
      </w:pPr>
    </w:p>
    <w:p w14:paraId="6E36D93C" w14:textId="77777777" w:rsidR="0003776B" w:rsidRPr="00C2011B" w:rsidRDefault="0003776B" w:rsidP="0003776B">
      <w:pPr>
        <w:rPr>
          <w:rFonts w:ascii="Tahoma" w:hAnsi="Tahoma" w:cs="Tahoma"/>
          <w:b/>
          <w:bCs/>
        </w:rPr>
      </w:pPr>
      <w:r w:rsidRPr="00C2011B">
        <w:rPr>
          <w:rFonts w:ascii="Tahoma" w:hAnsi="Tahoma" w:cs="Tahoma"/>
          <w:b/>
          <w:bCs/>
        </w:rPr>
        <w:t>Gelieve aan te duiden over welk soort activiteit het gaat:</w:t>
      </w:r>
    </w:p>
    <w:p w14:paraId="4938B9D3" w14:textId="77777777" w:rsidR="0003776B" w:rsidRPr="00C2011B" w:rsidRDefault="0003776B" w:rsidP="0003776B">
      <w:pPr>
        <w:pStyle w:val="Lijstalinea"/>
        <w:numPr>
          <w:ilvl w:val="0"/>
          <w:numId w:val="32"/>
        </w:numPr>
        <w:spacing w:after="160" w:line="259" w:lineRule="auto"/>
        <w:ind w:left="0" w:firstLine="0"/>
        <w:jc w:val="both"/>
        <w:rPr>
          <w:rFonts w:ascii="Tahoma" w:hAnsi="Tahoma" w:cs="Tahoma"/>
          <w:u w:val="single"/>
        </w:rPr>
      </w:pPr>
      <w:r w:rsidRPr="00C2011B">
        <w:rPr>
          <w:rFonts w:ascii="Tahoma" w:hAnsi="Tahoma" w:cs="Tahoma"/>
          <w:u w:val="single"/>
        </w:rPr>
        <w:t>Eigen activiteiten/dienstverlening van Huis van het Kind Harelbeke.</w:t>
      </w:r>
    </w:p>
    <w:p w14:paraId="203DA434" w14:textId="77777777" w:rsidR="0003776B" w:rsidRPr="00C2011B" w:rsidRDefault="0003776B" w:rsidP="0003776B">
      <w:pPr>
        <w:pStyle w:val="Lijstalinea"/>
        <w:jc w:val="both"/>
        <w:rPr>
          <w:rFonts w:ascii="Tahoma" w:hAnsi="Tahoma" w:cs="Tahoma"/>
        </w:rPr>
      </w:pPr>
    </w:p>
    <w:p w14:paraId="77D11C7B" w14:textId="77777777" w:rsidR="0003776B" w:rsidRPr="00C2011B" w:rsidRDefault="0003776B" w:rsidP="0003776B">
      <w:pPr>
        <w:pStyle w:val="Lijstalinea"/>
        <w:numPr>
          <w:ilvl w:val="0"/>
          <w:numId w:val="32"/>
        </w:numPr>
        <w:spacing w:after="160" w:line="259" w:lineRule="auto"/>
        <w:ind w:left="357" w:hanging="357"/>
        <w:jc w:val="both"/>
        <w:rPr>
          <w:rFonts w:ascii="Tahoma" w:hAnsi="Tahoma" w:cs="Tahoma"/>
          <w:u w:val="single"/>
        </w:rPr>
      </w:pPr>
      <w:r w:rsidRPr="00C2011B">
        <w:rPr>
          <w:rFonts w:ascii="Tahoma" w:hAnsi="Tahoma" w:cs="Tahoma"/>
          <w:u w:val="single"/>
        </w:rPr>
        <w:t>Activiteiten van partners van Huis van het Kind Harelbeke:</w:t>
      </w:r>
    </w:p>
    <w:p w14:paraId="2C3E805D" w14:textId="77777777" w:rsidR="0003776B" w:rsidRPr="00C2011B" w:rsidRDefault="0003776B" w:rsidP="0003776B">
      <w:pPr>
        <w:pStyle w:val="Lijstalinea"/>
        <w:numPr>
          <w:ilvl w:val="1"/>
          <w:numId w:val="33"/>
        </w:numPr>
        <w:spacing w:after="160" w:line="259" w:lineRule="auto"/>
        <w:ind w:left="1077" w:hanging="357"/>
        <w:rPr>
          <w:rFonts w:ascii="Tahoma" w:hAnsi="Tahoma" w:cs="Tahoma"/>
        </w:rPr>
      </w:pPr>
      <w:r w:rsidRPr="00C2011B">
        <w:rPr>
          <w:rFonts w:ascii="Tahoma" w:hAnsi="Tahoma" w:cs="Tahoma"/>
        </w:rPr>
        <w:t>Vergadering met betrekking tot de eigen werking</w:t>
      </w:r>
    </w:p>
    <w:p w14:paraId="74CF35FD" w14:textId="77777777" w:rsidR="0003776B" w:rsidRPr="00C2011B" w:rsidRDefault="0003776B" w:rsidP="0003776B">
      <w:pPr>
        <w:pStyle w:val="Lijstalinea"/>
        <w:numPr>
          <w:ilvl w:val="1"/>
          <w:numId w:val="33"/>
        </w:numPr>
        <w:spacing w:after="160" w:line="259" w:lineRule="auto"/>
        <w:ind w:left="1077" w:hanging="357"/>
        <w:rPr>
          <w:rFonts w:ascii="Tahoma" w:hAnsi="Tahoma" w:cs="Tahoma"/>
        </w:rPr>
      </w:pPr>
      <w:r w:rsidRPr="00C2011B">
        <w:rPr>
          <w:rFonts w:ascii="Tahoma" w:hAnsi="Tahoma" w:cs="Tahoma"/>
        </w:rPr>
        <w:t>Opleiding die opengesteld kan worden naar andere partners</w:t>
      </w:r>
    </w:p>
    <w:p w14:paraId="4C5732AE" w14:textId="77777777" w:rsidR="0003776B" w:rsidRPr="00C2011B" w:rsidRDefault="0003776B" w:rsidP="0003776B">
      <w:pPr>
        <w:pStyle w:val="Lijstalinea"/>
        <w:numPr>
          <w:ilvl w:val="1"/>
          <w:numId w:val="33"/>
        </w:numPr>
        <w:spacing w:after="160" w:line="259" w:lineRule="auto"/>
        <w:ind w:left="1077" w:hanging="357"/>
        <w:rPr>
          <w:rFonts w:ascii="Tahoma" w:hAnsi="Tahoma" w:cs="Tahoma"/>
        </w:rPr>
      </w:pPr>
      <w:r w:rsidRPr="00C2011B">
        <w:rPr>
          <w:rFonts w:ascii="Tahoma" w:hAnsi="Tahoma" w:cs="Tahoma"/>
        </w:rPr>
        <w:t xml:space="preserve">Vaste terugkerende activiteit/dienstverlening ingebed in Huis van het Kind </w:t>
      </w:r>
    </w:p>
    <w:p w14:paraId="48401C25" w14:textId="77777777" w:rsidR="0003776B" w:rsidRPr="00C2011B" w:rsidRDefault="0003776B" w:rsidP="0003776B">
      <w:pPr>
        <w:pStyle w:val="Lijstalinea"/>
        <w:ind w:left="1440"/>
        <w:rPr>
          <w:rFonts w:ascii="Tahoma" w:hAnsi="Tahoma" w:cs="Tahoma"/>
        </w:rPr>
      </w:pPr>
    </w:p>
    <w:p w14:paraId="5E849699" w14:textId="77777777" w:rsidR="0003776B" w:rsidRPr="00C2011B" w:rsidRDefault="0003776B" w:rsidP="0003776B">
      <w:pPr>
        <w:pStyle w:val="Lijstalinea"/>
        <w:numPr>
          <w:ilvl w:val="0"/>
          <w:numId w:val="34"/>
        </w:numPr>
        <w:spacing w:after="160" w:line="259" w:lineRule="auto"/>
        <w:ind w:left="357" w:hanging="357"/>
        <w:jc w:val="both"/>
        <w:rPr>
          <w:rFonts w:ascii="Tahoma" w:hAnsi="Tahoma" w:cs="Tahoma"/>
          <w:u w:val="single"/>
        </w:rPr>
      </w:pPr>
      <w:r w:rsidRPr="00C2011B">
        <w:rPr>
          <w:rFonts w:ascii="Tahoma" w:hAnsi="Tahoma" w:cs="Tahoma"/>
          <w:u w:val="single"/>
        </w:rPr>
        <w:t>Activiteiten/vergaderingen van het lokaal bestuur Harelbeke/zorgbedrijf Harelbeke.</w:t>
      </w:r>
    </w:p>
    <w:p w14:paraId="1F925FA6" w14:textId="77777777" w:rsidR="0003776B" w:rsidRDefault="0003776B" w:rsidP="0003776B">
      <w:pPr>
        <w:rPr>
          <w:rFonts w:ascii="Tahoma" w:hAnsi="Tahoma" w:cs="Tahoma"/>
          <w:b/>
          <w:bCs/>
        </w:rPr>
      </w:pPr>
    </w:p>
    <w:p w14:paraId="4D6C24A4" w14:textId="77777777" w:rsidR="0003776B" w:rsidRPr="00AE2428" w:rsidRDefault="0003776B" w:rsidP="0003776B">
      <w:pPr>
        <w:rPr>
          <w:rFonts w:ascii="Tahoma" w:hAnsi="Tahoma" w:cs="Tahoma"/>
          <w:b/>
          <w:bCs/>
        </w:rPr>
      </w:pPr>
      <w:r w:rsidRPr="00AE2428">
        <w:rPr>
          <w:rFonts w:ascii="Tahoma" w:hAnsi="Tahoma" w:cs="Tahoma"/>
          <w:b/>
          <w:bCs/>
        </w:rPr>
        <w:t>Annulering</w:t>
      </w:r>
    </w:p>
    <w:p w14:paraId="48C69067" w14:textId="77777777" w:rsidR="0003776B" w:rsidRPr="00C2011B" w:rsidRDefault="0003776B" w:rsidP="0003776B">
      <w:pPr>
        <w:jc w:val="both"/>
        <w:rPr>
          <w:rFonts w:ascii="Tahoma" w:hAnsi="Tahoma" w:cs="Tahoma"/>
        </w:rPr>
      </w:pPr>
      <w:r w:rsidRPr="00C2011B">
        <w:rPr>
          <w:rFonts w:ascii="Tahoma" w:hAnsi="Tahoma" w:cs="Tahoma"/>
        </w:rPr>
        <w:t>Indien de activiteit niet kan doorgaan wordt Huis van het Kind Harelbeke zo spoedig mogelijk verwittigd.</w:t>
      </w:r>
    </w:p>
    <w:p w14:paraId="049E9DAF" w14:textId="77777777" w:rsidR="0003776B" w:rsidRPr="00F87E14" w:rsidRDefault="0003776B" w:rsidP="0003776B">
      <w:pPr>
        <w:pStyle w:val="Kop1"/>
        <w:rPr>
          <w:rFonts w:eastAsia="Times New Roman"/>
          <w:bCs/>
          <w:lang w:val="nl-NL"/>
        </w:rPr>
      </w:pPr>
      <w:r>
        <w:rPr>
          <w:rFonts w:eastAsia="Times New Roman"/>
          <w:lang w:val="nl-NL"/>
        </w:rPr>
        <w:t>gebruik</w:t>
      </w:r>
    </w:p>
    <w:p w14:paraId="5413E304" w14:textId="77777777" w:rsidR="0003776B" w:rsidRPr="005E3E28" w:rsidRDefault="0003776B" w:rsidP="0003776B">
      <w:pPr>
        <w:jc w:val="both"/>
        <w:rPr>
          <w:rFonts w:ascii="Tahoma" w:hAnsi="Tahoma" w:cs="Tahoma"/>
        </w:rPr>
      </w:pPr>
      <w:r w:rsidRPr="005E3E28">
        <w:rPr>
          <w:rFonts w:ascii="Tahoma" w:hAnsi="Tahoma" w:cs="Tahoma"/>
        </w:rPr>
        <w:t>Alle zalen worden zelf klaargezet door de initiatiefnemer.</w:t>
      </w:r>
      <w:r>
        <w:rPr>
          <w:rFonts w:ascii="Tahoma" w:hAnsi="Tahoma" w:cs="Tahoma"/>
          <w:b/>
          <w:bCs/>
        </w:rPr>
        <w:t xml:space="preserve"> </w:t>
      </w:r>
      <w:r w:rsidRPr="005E3E28">
        <w:rPr>
          <w:rFonts w:ascii="Tahoma" w:hAnsi="Tahoma" w:cs="Tahoma"/>
        </w:rPr>
        <w:t>Het is verboden lokalen, ramen, deuren, muren, panelen, gordijnen of vloeren te benagelen of te beplakken, hechtingsmaterialen aan te brengen of te beschilderen.</w:t>
      </w:r>
      <w:r>
        <w:rPr>
          <w:rFonts w:ascii="Tahoma" w:hAnsi="Tahoma" w:cs="Tahoma"/>
        </w:rPr>
        <w:t xml:space="preserve"> </w:t>
      </w:r>
      <w:r w:rsidRPr="005E3E28">
        <w:rPr>
          <w:rFonts w:ascii="Tahoma" w:hAnsi="Tahoma" w:cs="Tahoma"/>
        </w:rPr>
        <w:t xml:space="preserve">Het gebruik van spuitschuim, confetti en andere kleine strooiversieringen is verboden. </w:t>
      </w:r>
    </w:p>
    <w:p w14:paraId="6E604D55" w14:textId="77777777" w:rsidR="0003776B" w:rsidRDefault="0003776B" w:rsidP="0003776B">
      <w:pPr>
        <w:jc w:val="both"/>
        <w:rPr>
          <w:rFonts w:ascii="Tahoma" w:hAnsi="Tahoma" w:cs="Tahoma"/>
        </w:rPr>
      </w:pPr>
    </w:p>
    <w:p w14:paraId="19F9033F" w14:textId="7A74D019" w:rsidR="0003776B" w:rsidRPr="00824651" w:rsidRDefault="0003776B" w:rsidP="0003776B">
      <w:pPr>
        <w:jc w:val="both"/>
        <w:rPr>
          <w:rFonts w:ascii="Tahoma" w:hAnsi="Tahoma" w:cs="Tahoma"/>
        </w:rPr>
      </w:pPr>
      <w:r w:rsidRPr="005E3E28">
        <w:rPr>
          <w:rFonts w:ascii="Tahoma" w:hAnsi="Tahoma" w:cs="Tahoma"/>
        </w:rPr>
        <w:t xml:space="preserve">In het gebouw geldt een algemeen rookverbod. </w:t>
      </w:r>
    </w:p>
    <w:p w14:paraId="7B4ED0FA" w14:textId="77777777" w:rsidR="0003776B" w:rsidRDefault="0003776B" w:rsidP="0003776B">
      <w:pPr>
        <w:jc w:val="both"/>
        <w:rPr>
          <w:rFonts w:ascii="Tahoma" w:hAnsi="Tahoma" w:cs="Tahoma"/>
        </w:rPr>
      </w:pPr>
    </w:p>
    <w:p w14:paraId="00FE45DB" w14:textId="7F83B8A0" w:rsidR="0003776B" w:rsidRPr="002861AE" w:rsidRDefault="0003776B" w:rsidP="0003776B">
      <w:pPr>
        <w:jc w:val="both"/>
        <w:rPr>
          <w:rFonts w:ascii="Tahoma" w:hAnsi="Tahoma" w:cs="Tahoma"/>
          <w:b/>
          <w:bCs/>
        </w:rPr>
      </w:pPr>
      <w:r w:rsidRPr="00B70D04">
        <w:rPr>
          <w:rFonts w:ascii="Tahoma" w:hAnsi="Tahoma" w:cs="Tahoma"/>
        </w:rPr>
        <w:t xml:space="preserve">Er wordt een </w:t>
      </w:r>
      <w:r w:rsidRPr="00B70D04">
        <w:rPr>
          <w:rFonts w:ascii="Tahoma" w:hAnsi="Tahoma" w:cs="Tahoma"/>
          <w:b/>
          <w:bCs/>
        </w:rPr>
        <w:t>checklist</w:t>
      </w:r>
      <w:r w:rsidRPr="00B70D04">
        <w:rPr>
          <w:rFonts w:ascii="Tahoma" w:hAnsi="Tahoma" w:cs="Tahoma"/>
        </w:rPr>
        <w:t xml:space="preserve"> ter beschikking gesteld met betrekking tot de opkuis. De organisator verbindt zich ertoe alle punten van deze checklist af te werken zodat de gehuurde infrastructuur in de staat wordt achtergelaten zoals die bij aankomst werd aangetroffen. Alle zaken die niet volgens de checklist zijn opgeruimd, zullen door de diensten van lokaal bestuur Harelbeke worden opgeruimd. Hiervoor kan een vergoeding ten bedrage van de personeelskost aangerekend worden. </w:t>
      </w:r>
    </w:p>
    <w:p w14:paraId="35CA9E5A" w14:textId="77777777" w:rsidR="0003776B" w:rsidRPr="002861AE" w:rsidRDefault="0003776B" w:rsidP="0003776B">
      <w:pPr>
        <w:pStyle w:val="Lijstalinea"/>
        <w:numPr>
          <w:ilvl w:val="0"/>
          <w:numId w:val="30"/>
        </w:numPr>
        <w:spacing w:after="160" w:line="259" w:lineRule="auto"/>
        <w:jc w:val="both"/>
        <w:rPr>
          <w:rFonts w:ascii="Tahoma" w:hAnsi="Tahoma" w:cs="Tahoma"/>
        </w:rPr>
      </w:pPr>
      <w:r w:rsidRPr="002861AE">
        <w:rPr>
          <w:rFonts w:ascii="Tahoma" w:hAnsi="Tahoma" w:cs="Tahoma"/>
        </w:rPr>
        <w:t>Alle lichten worden gedoofd.</w:t>
      </w:r>
    </w:p>
    <w:p w14:paraId="3929BA97" w14:textId="77777777" w:rsidR="0003776B" w:rsidRPr="002861AE" w:rsidRDefault="0003776B" w:rsidP="0003776B">
      <w:pPr>
        <w:pStyle w:val="Lijstalinea"/>
        <w:numPr>
          <w:ilvl w:val="0"/>
          <w:numId w:val="30"/>
        </w:numPr>
        <w:spacing w:after="160" w:line="259" w:lineRule="auto"/>
        <w:jc w:val="both"/>
        <w:rPr>
          <w:rFonts w:ascii="Tahoma" w:hAnsi="Tahoma" w:cs="Tahoma"/>
        </w:rPr>
      </w:pPr>
      <w:r w:rsidRPr="002861AE">
        <w:rPr>
          <w:rFonts w:ascii="Tahoma" w:hAnsi="Tahoma" w:cs="Tahoma"/>
        </w:rPr>
        <w:t>Alle ramen en deuren worden afgesloten.</w:t>
      </w:r>
    </w:p>
    <w:p w14:paraId="10E7F445" w14:textId="77777777" w:rsidR="0003776B" w:rsidRPr="002861AE" w:rsidRDefault="0003776B" w:rsidP="0003776B">
      <w:pPr>
        <w:pStyle w:val="Lijstalinea"/>
        <w:numPr>
          <w:ilvl w:val="0"/>
          <w:numId w:val="30"/>
        </w:numPr>
        <w:spacing w:after="160" w:line="259" w:lineRule="auto"/>
        <w:jc w:val="both"/>
        <w:rPr>
          <w:rFonts w:ascii="Tahoma" w:hAnsi="Tahoma" w:cs="Tahoma"/>
        </w:rPr>
      </w:pPr>
      <w:r w:rsidRPr="002861AE">
        <w:rPr>
          <w:rFonts w:ascii="Tahoma" w:hAnsi="Tahoma" w:cs="Tahoma"/>
        </w:rPr>
        <w:t>Gebruikt keukengerei/servies wordt afgewassen en op zijn oorspronkelijke plaats gezet.</w:t>
      </w:r>
    </w:p>
    <w:p w14:paraId="2D92C47F" w14:textId="77777777" w:rsidR="0003776B" w:rsidRPr="002861AE" w:rsidRDefault="0003776B" w:rsidP="0003776B">
      <w:pPr>
        <w:pStyle w:val="Lijstalinea"/>
        <w:numPr>
          <w:ilvl w:val="0"/>
          <w:numId w:val="30"/>
        </w:numPr>
        <w:spacing w:after="160" w:line="259" w:lineRule="auto"/>
        <w:jc w:val="both"/>
        <w:rPr>
          <w:rFonts w:ascii="Tahoma" w:hAnsi="Tahoma" w:cs="Tahoma"/>
        </w:rPr>
      </w:pPr>
      <w:r w:rsidRPr="002861AE">
        <w:rPr>
          <w:rFonts w:ascii="Tahoma" w:hAnsi="Tahoma" w:cs="Tahoma"/>
        </w:rPr>
        <w:t>Meubilair en gebruikte apparatuur worden op de oorspronkelijke plaats teruggezet.</w:t>
      </w:r>
    </w:p>
    <w:p w14:paraId="72891646" w14:textId="77777777" w:rsidR="0003776B" w:rsidRPr="002861AE" w:rsidRDefault="0003776B" w:rsidP="0003776B">
      <w:pPr>
        <w:pStyle w:val="Lijstalinea"/>
        <w:numPr>
          <w:ilvl w:val="0"/>
          <w:numId w:val="30"/>
        </w:numPr>
        <w:spacing w:after="160" w:line="259" w:lineRule="auto"/>
        <w:jc w:val="both"/>
        <w:rPr>
          <w:rFonts w:ascii="Tahoma" w:hAnsi="Tahoma" w:cs="Tahoma"/>
        </w:rPr>
      </w:pPr>
      <w:r w:rsidRPr="002861AE">
        <w:rPr>
          <w:rFonts w:ascii="Tahoma" w:hAnsi="Tahoma" w:cs="Tahoma"/>
        </w:rPr>
        <w:t>Eigen afval wordt gesorteerd.</w:t>
      </w:r>
    </w:p>
    <w:p w14:paraId="102868FA" w14:textId="77777777" w:rsidR="0003776B" w:rsidRPr="002861AE" w:rsidRDefault="0003776B" w:rsidP="0003776B">
      <w:pPr>
        <w:pStyle w:val="Lijstalinea"/>
        <w:numPr>
          <w:ilvl w:val="0"/>
          <w:numId w:val="30"/>
        </w:numPr>
        <w:spacing w:after="160" w:line="259" w:lineRule="auto"/>
        <w:jc w:val="both"/>
        <w:rPr>
          <w:rFonts w:ascii="Tahoma" w:hAnsi="Tahoma" w:cs="Tahoma"/>
        </w:rPr>
      </w:pPr>
      <w:r w:rsidRPr="002861AE">
        <w:rPr>
          <w:rFonts w:ascii="Tahoma" w:hAnsi="Tahoma" w:cs="Tahoma"/>
        </w:rPr>
        <w:t>Beamer en projectiescherm wordt uitgeschakeld.</w:t>
      </w:r>
    </w:p>
    <w:p w14:paraId="795007DF" w14:textId="77777777" w:rsidR="0003776B" w:rsidRPr="002861AE" w:rsidRDefault="0003776B" w:rsidP="0003776B">
      <w:pPr>
        <w:pStyle w:val="Lijstalinea"/>
        <w:numPr>
          <w:ilvl w:val="0"/>
          <w:numId w:val="30"/>
        </w:numPr>
        <w:spacing w:after="160" w:line="259" w:lineRule="auto"/>
        <w:jc w:val="both"/>
        <w:rPr>
          <w:rFonts w:ascii="Tahoma" w:hAnsi="Tahoma" w:cs="Tahoma"/>
        </w:rPr>
      </w:pPr>
      <w:r w:rsidRPr="002861AE">
        <w:rPr>
          <w:rFonts w:ascii="Tahoma" w:hAnsi="Tahoma" w:cs="Tahoma"/>
        </w:rPr>
        <w:t>Verwarming wordt uitgeschakeld</w:t>
      </w:r>
      <w:r>
        <w:rPr>
          <w:rFonts w:ascii="Tahoma" w:hAnsi="Tahoma" w:cs="Tahoma"/>
        </w:rPr>
        <w:t xml:space="preserve"> indien </w:t>
      </w:r>
      <w:r w:rsidRPr="00C44288">
        <w:rPr>
          <w:rFonts w:ascii="Tahoma" w:hAnsi="Tahoma" w:cs="Tahoma"/>
        </w:rPr>
        <w:t>deze na 17u handmatig</w:t>
      </w:r>
      <w:r>
        <w:rPr>
          <w:rFonts w:ascii="Tahoma" w:hAnsi="Tahoma" w:cs="Tahoma"/>
        </w:rPr>
        <w:t xml:space="preserve"> werd ingeschakeld.</w:t>
      </w:r>
    </w:p>
    <w:p w14:paraId="0E4AFA0A" w14:textId="77777777" w:rsidR="0003776B" w:rsidRPr="002861AE" w:rsidRDefault="0003776B" w:rsidP="0003776B">
      <w:pPr>
        <w:pStyle w:val="Lijstalinea"/>
        <w:numPr>
          <w:ilvl w:val="0"/>
          <w:numId w:val="30"/>
        </w:numPr>
        <w:spacing w:after="160" w:line="259" w:lineRule="auto"/>
        <w:jc w:val="both"/>
        <w:rPr>
          <w:rFonts w:ascii="Tahoma" w:hAnsi="Tahoma" w:cs="Tahoma"/>
        </w:rPr>
      </w:pPr>
      <w:r w:rsidRPr="002861AE">
        <w:rPr>
          <w:rFonts w:ascii="Tahoma" w:hAnsi="Tahoma" w:cs="Tahoma"/>
        </w:rPr>
        <w:t>Meegebracht materiaal wordt opgeruimd en terug meegenomen.</w:t>
      </w:r>
    </w:p>
    <w:p w14:paraId="6D670734" w14:textId="77777777" w:rsidR="0003776B" w:rsidRPr="002861AE" w:rsidRDefault="0003776B" w:rsidP="0003776B">
      <w:pPr>
        <w:pStyle w:val="Lijstalinea"/>
        <w:numPr>
          <w:ilvl w:val="0"/>
          <w:numId w:val="30"/>
        </w:numPr>
        <w:spacing w:after="160" w:line="259" w:lineRule="auto"/>
        <w:jc w:val="both"/>
        <w:rPr>
          <w:rFonts w:ascii="Tahoma" w:hAnsi="Tahoma" w:cs="Tahoma"/>
        </w:rPr>
      </w:pPr>
      <w:r w:rsidRPr="002861AE">
        <w:rPr>
          <w:rFonts w:ascii="Tahoma" w:hAnsi="Tahoma" w:cs="Tahoma"/>
        </w:rPr>
        <w:lastRenderedPageBreak/>
        <w:t>De sleutel wordt in de brievenbus gedeponeerd of afgegeven aan het onthaal van Huis van Welzijn.</w:t>
      </w:r>
    </w:p>
    <w:p w14:paraId="248C5139" w14:textId="77777777" w:rsidR="0003776B" w:rsidRPr="005E3E28" w:rsidRDefault="0003776B" w:rsidP="0003776B">
      <w:pPr>
        <w:jc w:val="both"/>
        <w:rPr>
          <w:rFonts w:ascii="Tahoma" w:hAnsi="Tahoma" w:cs="Tahoma"/>
          <w:b/>
          <w:bCs/>
        </w:rPr>
      </w:pPr>
      <w:r w:rsidRPr="005E3E28">
        <w:rPr>
          <w:rFonts w:ascii="Tahoma" w:hAnsi="Tahoma" w:cs="Tahoma"/>
        </w:rPr>
        <w:t xml:space="preserve">De grondige schoonmaak van de lokalen gebeurt door de schoonmaakploeg in opdracht van het lokaal bestuur. </w:t>
      </w:r>
    </w:p>
    <w:p w14:paraId="3614D0F3" w14:textId="77777777" w:rsidR="0003776B" w:rsidRPr="00F713B4" w:rsidRDefault="0003776B" w:rsidP="0003776B">
      <w:pPr>
        <w:pStyle w:val="Kop2"/>
        <w:rPr>
          <w:rFonts w:eastAsia="Times New Roman"/>
          <w:bCs/>
          <w:lang w:val="nl-NL"/>
        </w:rPr>
      </w:pPr>
      <w:r>
        <w:rPr>
          <w:rFonts w:eastAsia="Times New Roman"/>
          <w:lang w:val="nl-NL"/>
        </w:rPr>
        <w:t>Koffie en water</w:t>
      </w:r>
    </w:p>
    <w:p w14:paraId="57A0BA91" w14:textId="77777777" w:rsidR="0003776B" w:rsidRPr="00E212C4" w:rsidRDefault="0003776B" w:rsidP="0003776B">
      <w:pPr>
        <w:pStyle w:val="Lijstalinea"/>
        <w:numPr>
          <w:ilvl w:val="0"/>
          <w:numId w:val="27"/>
        </w:numPr>
        <w:spacing w:after="160" w:line="259" w:lineRule="auto"/>
        <w:rPr>
          <w:rFonts w:ascii="Tahoma" w:hAnsi="Tahoma" w:cs="Tahoma"/>
          <w:b/>
          <w:bCs/>
        </w:rPr>
      </w:pPr>
      <w:r w:rsidRPr="00062009">
        <w:rPr>
          <w:rFonts w:ascii="Tahoma" w:hAnsi="Tahoma" w:cs="Tahoma"/>
        </w:rPr>
        <w:t>Koffie</w:t>
      </w:r>
      <w:r>
        <w:rPr>
          <w:rFonts w:ascii="Tahoma" w:hAnsi="Tahoma" w:cs="Tahoma"/>
        </w:rPr>
        <w:t xml:space="preserve"> </w:t>
      </w:r>
      <w:r w:rsidRPr="00062009">
        <w:rPr>
          <w:rFonts w:ascii="Tahoma" w:hAnsi="Tahoma" w:cs="Tahoma"/>
        </w:rPr>
        <w:t xml:space="preserve">en water </w:t>
      </w:r>
      <w:r>
        <w:rPr>
          <w:rFonts w:ascii="Tahoma" w:hAnsi="Tahoma" w:cs="Tahoma"/>
        </w:rPr>
        <w:t>zijn ter beschikking. Dit wordt klaargezet door de organisator.</w:t>
      </w:r>
    </w:p>
    <w:p w14:paraId="4C2220AC" w14:textId="77777777" w:rsidR="0003776B" w:rsidRPr="003F0A7E" w:rsidRDefault="0003776B" w:rsidP="0003776B">
      <w:pPr>
        <w:pStyle w:val="Kop2"/>
        <w:rPr>
          <w:rFonts w:ascii="Tahoma" w:hAnsi="Tahoma" w:cs="Tahoma"/>
          <w:b/>
          <w:bCs/>
        </w:rPr>
      </w:pPr>
      <w:r>
        <w:rPr>
          <w:rFonts w:eastAsia="Times New Roman"/>
          <w:lang w:val="nl-NL"/>
        </w:rPr>
        <w:t>schade - diefstal</w:t>
      </w:r>
    </w:p>
    <w:p w14:paraId="544C31B6" w14:textId="77777777" w:rsidR="0003776B" w:rsidRPr="003F0A7E" w:rsidRDefault="0003776B" w:rsidP="0003776B">
      <w:pPr>
        <w:pStyle w:val="Lijstalinea"/>
        <w:numPr>
          <w:ilvl w:val="0"/>
          <w:numId w:val="27"/>
        </w:numPr>
        <w:spacing w:after="160" w:line="259" w:lineRule="auto"/>
        <w:jc w:val="both"/>
        <w:rPr>
          <w:rFonts w:ascii="Tahoma" w:hAnsi="Tahoma" w:cs="Tahoma"/>
        </w:rPr>
      </w:pPr>
      <w:r w:rsidRPr="003F0A7E">
        <w:rPr>
          <w:rFonts w:ascii="Tahoma" w:hAnsi="Tahoma" w:cs="Tahoma"/>
        </w:rPr>
        <w:t xml:space="preserve">Door het gebruik van de locatie engageert de organisator zich tot het vergoeden van alle herstelkosten die voortvloeien uit de activiteit. Ook indien de herstelkost toegebracht werd door een derde zal de organisator hiervoor aangesproken worden. De herstelling kan zowel door een externe firma verricht worden als door </w:t>
      </w:r>
      <w:r>
        <w:rPr>
          <w:rFonts w:ascii="Tahoma" w:hAnsi="Tahoma" w:cs="Tahoma"/>
        </w:rPr>
        <w:t>het lokaal bestuur en k</w:t>
      </w:r>
      <w:r w:rsidRPr="003F0A7E">
        <w:rPr>
          <w:rFonts w:ascii="Tahoma" w:hAnsi="Tahoma" w:cs="Tahoma"/>
        </w:rPr>
        <w:t xml:space="preserve">an hiervoor, naast materiaalkosten, ook de eigen personeelskosten in rekening brengen. De herstelkost wordt teruggevorderd door middel van een factuur. </w:t>
      </w:r>
    </w:p>
    <w:p w14:paraId="0A1BFB0C" w14:textId="77777777" w:rsidR="0003776B" w:rsidRPr="003F0A7E" w:rsidRDefault="0003776B" w:rsidP="0003776B">
      <w:pPr>
        <w:pStyle w:val="Lijstalinea"/>
        <w:jc w:val="both"/>
        <w:rPr>
          <w:rFonts w:ascii="Tahoma" w:hAnsi="Tahoma" w:cs="Tahoma"/>
        </w:rPr>
      </w:pPr>
    </w:p>
    <w:p w14:paraId="6E7AAC5C" w14:textId="77777777" w:rsidR="0003776B" w:rsidRPr="003F0A7E" w:rsidRDefault="0003776B" w:rsidP="0003776B">
      <w:pPr>
        <w:pStyle w:val="Lijstalinea"/>
        <w:numPr>
          <w:ilvl w:val="0"/>
          <w:numId w:val="27"/>
        </w:numPr>
        <w:spacing w:after="160" w:line="259" w:lineRule="auto"/>
        <w:jc w:val="both"/>
        <w:rPr>
          <w:rFonts w:ascii="Tahoma" w:hAnsi="Tahoma" w:cs="Tahoma"/>
        </w:rPr>
      </w:pPr>
      <w:r w:rsidRPr="003F0A7E">
        <w:rPr>
          <w:rFonts w:ascii="Tahoma" w:hAnsi="Tahoma" w:cs="Tahoma"/>
        </w:rPr>
        <w:t>Indien kan aangetoond worden dat gebruikers moedwillig herstelkosten berokkenen</w:t>
      </w:r>
      <w:r>
        <w:rPr>
          <w:rFonts w:ascii="Tahoma" w:hAnsi="Tahoma" w:cs="Tahoma"/>
        </w:rPr>
        <w:t>, herstelkosten niet betalen</w:t>
      </w:r>
      <w:r w:rsidRPr="003F0A7E">
        <w:rPr>
          <w:rFonts w:ascii="Tahoma" w:hAnsi="Tahoma" w:cs="Tahoma"/>
        </w:rPr>
        <w:t xml:space="preserve"> en/of de huidige voorwaarden niet respecteren, dan kan hen de toegang tot Huis van het Kind Harelbeke ontzegd worden. Dergelijke beslissing zal genomen worden door het College van Burgemeester en Schepenen. </w:t>
      </w:r>
    </w:p>
    <w:p w14:paraId="73333DAE" w14:textId="77777777" w:rsidR="0003776B" w:rsidRPr="003F0A7E" w:rsidRDefault="0003776B" w:rsidP="0003776B">
      <w:pPr>
        <w:pStyle w:val="Lijstalinea"/>
        <w:jc w:val="both"/>
        <w:rPr>
          <w:rFonts w:ascii="Tahoma" w:hAnsi="Tahoma" w:cs="Tahoma"/>
        </w:rPr>
      </w:pPr>
    </w:p>
    <w:p w14:paraId="0FD22A95" w14:textId="77777777" w:rsidR="0003776B" w:rsidRPr="00283C0B" w:rsidRDefault="0003776B" w:rsidP="0003776B">
      <w:pPr>
        <w:pStyle w:val="Lijstalinea"/>
        <w:numPr>
          <w:ilvl w:val="0"/>
          <w:numId w:val="27"/>
        </w:numPr>
        <w:spacing w:after="160" w:line="259" w:lineRule="auto"/>
        <w:jc w:val="both"/>
        <w:rPr>
          <w:rFonts w:ascii="Tahoma" w:hAnsi="Tahoma" w:cs="Tahoma"/>
        </w:rPr>
      </w:pPr>
      <w:r w:rsidRPr="003F0A7E">
        <w:rPr>
          <w:rFonts w:ascii="Tahoma" w:hAnsi="Tahoma" w:cs="Tahoma"/>
        </w:rPr>
        <w:t xml:space="preserve">Huis van het Kind Harelbeke is niet verantwoordelijk voor gebeurlijke ongevallen, diefstal of schade aan het materiaal van de gebruiker. </w:t>
      </w:r>
    </w:p>
    <w:p w14:paraId="0CB85F0A" w14:textId="77777777" w:rsidR="0003776B" w:rsidRPr="003F0A7E" w:rsidRDefault="0003776B" w:rsidP="0003776B">
      <w:pPr>
        <w:pStyle w:val="Kop2"/>
        <w:rPr>
          <w:rFonts w:ascii="Tahoma" w:hAnsi="Tahoma" w:cs="Tahoma"/>
          <w:b/>
          <w:bCs/>
        </w:rPr>
      </w:pPr>
      <w:r>
        <w:rPr>
          <w:rFonts w:eastAsia="Times New Roman"/>
          <w:lang w:val="nl-NL"/>
        </w:rPr>
        <w:t>voorschriften en reglementen</w:t>
      </w:r>
    </w:p>
    <w:p w14:paraId="1822ABFF" w14:textId="77777777" w:rsidR="0003776B" w:rsidRDefault="0003776B" w:rsidP="0003776B">
      <w:pPr>
        <w:jc w:val="both"/>
        <w:rPr>
          <w:rFonts w:ascii="Tahoma" w:hAnsi="Tahoma" w:cs="Tahoma"/>
        </w:rPr>
      </w:pPr>
      <w:r w:rsidRPr="003F0A7E">
        <w:rPr>
          <w:rFonts w:ascii="Tahoma" w:hAnsi="Tahoma" w:cs="Tahoma"/>
        </w:rPr>
        <w:t xml:space="preserve">Bij het niet naleven van de veiligheidsvoorschriften is alle verantwoordelijkheid en aansprakelijkheid ten laste van de inrichter. </w:t>
      </w:r>
    </w:p>
    <w:p w14:paraId="725013DF" w14:textId="77777777" w:rsidR="00115546" w:rsidRPr="003F0A7E" w:rsidRDefault="00115546" w:rsidP="0003776B">
      <w:pPr>
        <w:jc w:val="both"/>
        <w:rPr>
          <w:rFonts w:ascii="Tahoma" w:hAnsi="Tahoma" w:cs="Tahoma"/>
        </w:rPr>
      </w:pPr>
    </w:p>
    <w:p w14:paraId="052D134E" w14:textId="6EF7FB43" w:rsidR="0003776B" w:rsidRPr="003F0A7E" w:rsidRDefault="0003776B" w:rsidP="00115546">
      <w:pPr>
        <w:rPr>
          <w:rFonts w:ascii="Tahoma" w:hAnsi="Tahoma" w:cs="Tahoma"/>
          <w:b/>
          <w:bCs/>
        </w:rPr>
      </w:pPr>
      <w:r w:rsidRPr="003F0A7E">
        <w:rPr>
          <w:rFonts w:ascii="Tahoma" w:hAnsi="Tahoma" w:cs="Tahoma"/>
          <w:b/>
          <w:bCs/>
        </w:rPr>
        <w:tab/>
      </w:r>
      <w:r w:rsidR="00115546">
        <w:rPr>
          <w:rFonts w:ascii="Tahoma" w:hAnsi="Tahoma" w:cs="Tahoma"/>
          <w:b/>
          <w:bCs/>
        </w:rPr>
        <w:t>Brandveiligheid</w:t>
      </w:r>
    </w:p>
    <w:p w14:paraId="2D4A5D9F" w14:textId="77777777" w:rsidR="0003776B" w:rsidRPr="003F0A7E" w:rsidRDefault="0003776B" w:rsidP="0003776B">
      <w:pPr>
        <w:pStyle w:val="Lijstalinea"/>
        <w:numPr>
          <w:ilvl w:val="0"/>
          <w:numId w:val="27"/>
        </w:numPr>
        <w:spacing w:after="160" w:line="259" w:lineRule="auto"/>
        <w:jc w:val="both"/>
        <w:rPr>
          <w:rFonts w:ascii="Tahoma" w:hAnsi="Tahoma" w:cs="Tahoma"/>
        </w:rPr>
      </w:pPr>
      <w:r w:rsidRPr="003F0A7E">
        <w:rPr>
          <w:rFonts w:ascii="Tahoma" w:hAnsi="Tahoma" w:cs="Tahoma"/>
        </w:rPr>
        <w:t xml:space="preserve">Het is verplicht om de regels voor brandveiligheid te respecteren. </w:t>
      </w:r>
    </w:p>
    <w:p w14:paraId="18F65EC7" w14:textId="77777777" w:rsidR="0003776B" w:rsidRPr="003F0A7E" w:rsidRDefault="0003776B" w:rsidP="0003776B">
      <w:pPr>
        <w:pStyle w:val="Lijstalinea"/>
        <w:jc w:val="both"/>
        <w:rPr>
          <w:rFonts w:ascii="Tahoma" w:hAnsi="Tahoma" w:cs="Tahoma"/>
        </w:rPr>
      </w:pPr>
      <w:r w:rsidRPr="003F0A7E">
        <w:rPr>
          <w:rFonts w:ascii="Tahoma" w:hAnsi="Tahoma" w:cs="Tahoma"/>
        </w:rPr>
        <w:t xml:space="preserve">De </w:t>
      </w:r>
      <w:r w:rsidRPr="00625974">
        <w:rPr>
          <w:rFonts w:ascii="Tahoma" w:hAnsi="Tahoma" w:cs="Tahoma"/>
        </w:rPr>
        <w:t>noodverlichting</w:t>
      </w:r>
      <w:r w:rsidRPr="003F0A7E">
        <w:rPr>
          <w:rFonts w:ascii="Tahoma" w:hAnsi="Tahoma" w:cs="Tahoma"/>
        </w:rPr>
        <w:t xml:space="preserve"> van de in gebruik genomen lokalen mag nooit uitgeschakeld worden. De nooddeuren en de brandbestrijdingsmiddelen moeten altijd vrijgehouden worden en dicht zijn. Enkel bij noodgevallen mogen ze geopend worden. </w:t>
      </w:r>
    </w:p>
    <w:p w14:paraId="3E9EACBE" w14:textId="77777777" w:rsidR="0003776B" w:rsidRPr="003F0A7E" w:rsidRDefault="0003776B" w:rsidP="0003776B">
      <w:pPr>
        <w:pStyle w:val="Lijstalinea"/>
        <w:jc w:val="both"/>
        <w:rPr>
          <w:rFonts w:ascii="Tahoma" w:hAnsi="Tahoma" w:cs="Tahoma"/>
        </w:rPr>
      </w:pPr>
      <w:r w:rsidRPr="003F0A7E">
        <w:rPr>
          <w:rFonts w:ascii="Tahoma" w:hAnsi="Tahoma" w:cs="Tahoma"/>
        </w:rPr>
        <w:t xml:space="preserve">Het is verboden kaarsen en brandbare materialen te gebruiken. Daarnaast zijn open vuur en vuurwerk strikt verboden. </w:t>
      </w:r>
    </w:p>
    <w:p w14:paraId="6855D48E" w14:textId="77777777" w:rsidR="0003776B" w:rsidRPr="003F0A7E" w:rsidRDefault="0003776B" w:rsidP="0003776B">
      <w:pPr>
        <w:pStyle w:val="Lijstalinea"/>
        <w:jc w:val="both"/>
        <w:rPr>
          <w:rFonts w:ascii="Tahoma" w:hAnsi="Tahoma" w:cs="Tahoma"/>
        </w:rPr>
      </w:pPr>
      <w:r w:rsidRPr="003F0A7E">
        <w:rPr>
          <w:rFonts w:ascii="Tahoma" w:hAnsi="Tahoma" w:cs="Tahoma"/>
        </w:rPr>
        <w:t xml:space="preserve">Het opslaan en gebruik van brandbare vloeistoffen, vloeibaar gemaakte gassen en licht brandbare vaste stoffen is verboden. </w:t>
      </w:r>
    </w:p>
    <w:p w14:paraId="3FC83C21" w14:textId="77777777" w:rsidR="0003776B" w:rsidRPr="003F0A7E" w:rsidRDefault="0003776B" w:rsidP="0003776B">
      <w:pPr>
        <w:pStyle w:val="Lijstalinea"/>
        <w:jc w:val="both"/>
        <w:rPr>
          <w:rFonts w:ascii="Tahoma" w:hAnsi="Tahoma" w:cs="Tahoma"/>
        </w:rPr>
      </w:pPr>
      <w:r w:rsidRPr="003F0A7E">
        <w:rPr>
          <w:rFonts w:ascii="Tahoma" w:hAnsi="Tahoma" w:cs="Tahoma"/>
        </w:rPr>
        <w:t xml:space="preserve">Voor versiering e.d. mogen alleen brandveilige materialen gebruikt worden. </w:t>
      </w:r>
    </w:p>
    <w:p w14:paraId="7FB79115" w14:textId="77777777" w:rsidR="0003776B" w:rsidRPr="0077595C" w:rsidRDefault="0003776B" w:rsidP="0003776B">
      <w:pPr>
        <w:pStyle w:val="Lijstalinea"/>
        <w:jc w:val="both"/>
        <w:rPr>
          <w:rFonts w:ascii="Tahoma" w:hAnsi="Tahoma" w:cs="Tahoma"/>
        </w:rPr>
      </w:pPr>
    </w:p>
    <w:p w14:paraId="4045BD54" w14:textId="73B0CF3D" w:rsidR="0003776B" w:rsidRPr="003F0A7E" w:rsidRDefault="00115546" w:rsidP="0003776B">
      <w:pPr>
        <w:pStyle w:val="Lijstalinea"/>
        <w:jc w:val="both"/>
        <w:rPr>
          <w:rFonts w:ascii="Tahoma" w:hAnsi="Tahoma" w:cs="Tahoma"/>
          <w:b/>
          <w:bCs/>
        </w:rPr>
      </w:pPr>
      <w:r>
        <w:rPr>
          <w:rFonts w:ascii="Tahoma" w:hAnsi="Tahoma" w:cs="Tahoma"/>
          <w:b/>
          <w:bCs/>
        </w:rPr>
        <w:t>Maximum aantal toegelaten personen</w:t>
      </w:r>
    </w:p>
    <w:p w14:paraId="4E7D0C2B" w14:textId="77777777" w:rsidR="0003776B" w:rsidRDefault="0003776B" w:rsidP="0003776B">
      <w:pPr>
        <w:pStyle w:val="Lijstalinea"/>
        <w:numPr>
          <w:ilvl w:val="0"/>
          <w:numId w:val="27"/>
        </w:numPr>
        <w:spacing w:line="259" w:lineRule="auto"/>
        <w:ind w:left="714" w:hanging="357"/>
        <w:jc w:val="both"/>
        <w:rPr>
          <w:rFonts w:ascii="Tahoma" w:hAnsi="Tahoma" w:cs="Tahoma"/>
        </w:rPr>
      </w:pPr>
      <w:r w:rsidRPr="003F0A7E">
        <w:rPr>
          <w:rFonts w:ascii="Tahoma" w:hAnsi="Tahoma" w:cs="Tahoma"/>
        </w:rPr>
        <w:t>Het aantal gelijktijdige bezoekers of deelnemers moet beperkt blijven tot het maximum</w:t>
      </w:r>
      <w:r>
        <w:rPr>
          <w:rFonts w:ascii="Tahoma" w:hAnsi="Tahoma" w:cs="Tahoma"/>
        </w:rPr>
        <w:t xml:space="preserve"> zoals hieronder vastgelegd per lokaal:</w:t>
      </w:r>
    </w:p>
    <w:tbl>
      <w:tblPr>
        <w:tblStyle w:val="Tabelraster"/>
        <w:tblpPr w:leftFromText="141" w:rightFromText="141" w:vertAnchor="text" w:horzAnchor="page" w:tblpX="2206" w:tblpY="265"/>
        <w:tblW w:w="0" w:type="auto"/>
        <w:tblLook w:val="04A0" w:firstRow="1" w:lastRow="0" w:firstColumn="1" w:lastColumn="0" w:noHBand="0" w:noVBand="1"/>
      </w:tblPr>
      <w:tblGrid>
        <w:gridCol w:w="2684"/>
        <w:gridCol w:w="3402"/>
      </w:tblGrid>
      <w:tr w:rsidR="0003776B" w14:paraId="7FF7AEB0" w14:textId="77777777" w:rsidTr="00CA197B">
        <w:tc>
          <w:tcPr>
            <w:tcW w:w="2684" w:type="dxa"/>
            <w:shd w:val="clear" w:color="auto" w:fill="FFFCF4" w:themeFill="accent6" w:themeFillTint="33"/>
            <w:hideMark/>
          </w:tcPr>
          <w:p w14:paraId="2E48A07E" w14:textId="77777777" w:rsidR="0003776B" w:rsidRPr="00C2011B" w:rsidRDefault="0003776B" w:rsidP="00CA197B">
            <w:pPr>
              <w:spacing w:after="160" w:line="259" w:lineRule="auto"/>
              <w:rPr>
                <w:rFonts w:ascii="Tahoma" w:hAnsi="Tahoma" w:cs="Tahoma"/>
              </w:rPr>
            </w:pPr>
            <w:r w:rsidRPr="00C2011B">
              <w:rPr>
                <w:rFonts w:ascii="Tahoma" w:hAnsi="Tahoma" w:cs="Tahoma"/>
              </w:rPr>
              <w:t>Huis van het Kind - Bloem</w:t>
            </w:r>
          </w:p>
        </w:tc>
        <w:tc>
          <w:tcPr>
            <w:tcW w:w="3402" w:type="dxa"/>
            <w:shd w:val="clear" w:color="auto" w:fill="FFFCF4" w:themeFill="accent6" w:themeFillTint="33"/>
            <w:hideMark/>
          </w:tcPr>
          <w:p w14:paraId="3341D791" w14:textId="77777777" w:rsidR="0003776B" w:rsidRPr="00C2011B" w:rsidRDefault="0003776B" w:rsidP="00CA197B">
            <w:pPr>
              <w:spacing w:after="160" w:line="259" w:lineRule="auto"/>
              <w:rPr>
                <w:rFonts w:ascii="Tahoma" w:hAnsi="Tahoma" w:cs="Tahoma"/>
              </w:rPr>
            </w:pPr>
            <w:r w:rsidRPr="00C2011B">
              <w:rPr>
                <w:rFonts w:ascii="Tahoma" w:hAnsi="Tahoma" w:cs="Tahoma"/>
              </w:rPr>
              <w:t>Max. aantal toegelaten personen  </w:t>
            </w:r>
          </w:p>
        </w:tc>
      </w:tr>
      <w:tr w:rsidR="0003776B" w14:paraId="0CAA36D2" w14:textId="77777777" w:rsidTr="00CA197B">
        <w:trPr>
          <w:trHeight w:val="219"/>
        </w:trPr>
        <w:tc>
          <w:tcPr>
            <w:tcW w:w="2684" w:type="dxa"/>
            <w:hideMark/>
          </w:tcPr>
          <w:p w14:paraId="5BF58E0C" w14:textId="77777777" w:rsidR="0003776B" w:rsidRPr="00C2011B" w:rsidRDefault="0003776B" w:rsidP="00CA197B">
            <w:pPr>
              <w:contextualSpacing/>
              <w:rPr>
                <w:rFonts w:ascii="Tahoma" w:hAnsi="Tahoma" w:cs="Tahoma"/>
              </w:rPr>
            </w:pPr>
            <w:r w:rsidRPr="00C2011B">
              <w:rPr>
                <w:rFonts w:ascii="Tahoma" w:hAnsi="Tahoma" w:cs="Tahoma"/>
              </w:rPr>
              <w:t>Lokaal Daglelie</w:t>
            </w:r>
          </w:p>
        </w:tc>
        <w:tc>
          <w:tcPr>
            <w:tcW w:w="3402" w:type="dxa"/>
            <w:hideMark/>
          </w:tcPr>
          <w:p w14:paraId="765742CA" w14:textId="77777777" w:rsidR="0003776B" w:rsidRPr="00C2011B" w:rsidRDefault="0003776B" w:rsidP="00CA197B">
            <w:pPr>
              <w:contextualSpacing/>
              <w:rPr>
                <w:rFonts w:ascii="Tahoma" w:hAnsi="Tahoma" w:cs="Tahoma"/>
              </w:rPr>
            </w:pPr>
            <w:r w:rsidRPr="00C2011B">
              <w:rPr>
                <w:rFonts w:ascii="Tahoma" w:hAnsi="Tahoma" w:cs="Tahoma"/>
              </w:rPr>
              <w:t>37</w:t>
            </w:r>
          </w:p>
        </w:tc>
      </w:tr>
      <w:tr w:rsidR="0003776B" w14:paraId="627BD5BC" w14:textId="77777777" w:rsidTr="00CA197B">
        <w:tc>
          <w:tcPr>
            <w:tcW w:w="2684" w:type="dxa"/>
            <w:hideMark/>
          </w:tcPr>
          <w:p w14:paraId="7905DE71" w14:textId="77777777" w:rsidR="0003776B" w:rsidRPr="00C2011B" w:rsidRDefault="0003776B" w:rsidP="00CA197B">
            <w:pPr>
              <w:contextualSpacing/>
              <w:rPr>
                <w:rFonts w:ascii="Tahoma" w:hAnsi="Tahoma" w:cs="Tahoma"/>
              </w:rPr>
            </w:pPr>
            <w:r w:rsidRPr="00C2011B">
              <w:rPr>
                <w:rFonts w:ascii="Tahoma" w:hAnsi="Tahoma" w:cs="Tahoma"/>
              </w:rPr>
              <w:t>Lokaal Zonnebloem</w:t>
            </w:r>
          </w:p>
        </w:tc>
        <w:tc>
          <w:tcPr>
            <w:tcW w:w="3402" w:type="dxa"/>
            <w:hideMark/>
          </w:tcPr>
          <w:p w14:paraId="7133922E" w14:textId="77777777" w:rsidR="0003776B" w:rsidRPr="00C2011B" w:rsidRDefault="0003776B" w:rsidP="00CA197B">
            <w:pPr>
              <w:contextualSpacing/>
              <w:rPr>
                <w:rFonts w:ascii="Tahoma" w:hAnsi="Tahoma" w:cs="Tahoma"/>
              </w:rPr>
            </w:pPr>
            <w:r w:rsidRPr="00C2011B">
              <w:rPr>
                <w:rFonts w:ascii="Tahoma" w:hAnsi="Tahoma" w:cs="Tahoma"/>
              </w:rPr>
              <w:t>38</w:t>
            </w:r>
          </w:p>
        </w:tc>
      </w:tr>
      <w:tr w:rsidR="0003776B" w14:paraId="123ADBEF" w14:textId="77777777" w:rsidTr="00CA197B">
        <w:tc>
          <w:tcPr>
            <w:tcW w:w="2684" w:type="dxa"/>
            <w:hideMark/>
          </w:tcPr>
          <w:p w14:paraId="43C38435" w14:textId="77777777" w:rsidR="0003776B" w:rsidRPr="00C2011B" w:rsidRDefault="0003776B" w:rsidP="00CA197B">
            <w:pPr>
              <w:contextualSpacing/>
              <w:rPr>
                <w:rFonts w:ascii="Tahoma" w:hAnsi="Tahoma" w:cs="Tahoma"/>
              </w:rPr>
            </w:pPr>
            <w:r w:rsidRPr="00C2011B">
              <w:rPr>
                <w:rFonts w:ascii="Tahoma" w:hAnsi="Tahoma" w:cs="Tahoma"/>
              </w:rPr>
              <w:t>Gesprekslokaal Klaproos</w:t>
            </w:r>
          </w:p>
        </w:tc>
        <w:tc>
          <w:tcPr>
            <w:tcW w:w="3402" w:type="dxa"/>
            <w:hideMark/>
          </w:tcPr>
          <w:p w14:paraId="3EB3C935" w14:textId="77777777" w:rsidR="0003776B" w:rsidRPr="00C2011B" w:rsidRDefault="0003776B" w:rsidP="00CA197B">
            <w:pPr>
              <w:contextualSpacing/>
              <w:rPr>
                <w:rFonts w:ascii="Tahoma" w:hAnsi="Tahoma" w:cs="Tahoma"/>
              </w:rPr>
            </w:pPr>
            <w:r w:rsidRPr="00C2011B">
              <w:rPr>
                <w:rFonts w:ascii="Tahoma" w:hAnsi="Tahoma" w:cs="Tahoma"/>
              </w:rPr>
              <w:t>8</w:t>
            </w:r>
          </w:p>
        </w:tc>
      </w:tr>
      <w:tr w:rsidR="0003776B" w14:paraId="50C78C2E" w14:textId="77777777" w:rsidTr="00CA197B">
        <w:tc>
          <w:tcPr>
            <w:tcW w:w="2684" w:type="dxa"/>
            <w:hideMark/>
          </w:tcPr>
          <w:p w14:paraId="771425F4" w14:textId="77777777" w:rsidR="0003776B" w:rsidRPr="00C2011B" w:rsidRDefault="0003776B" w:rsidP="00CA197B">
            <w:pPr>
              <w:contextualSpacing/>
              <w:rPr>
                <w:rFonts w:ascii="Tahoma" w:hAnsi="Tahoma" w:cs="Tahoma"/>
              </w:rPr>
            </w:pPr>
            <w:r w:rsidRPr="00C2011B">
              <w:rPr>
                <w:rFonts w:ascii="Tahoma" w:hAnsi="Tahoma" w:cs="Tahoma"/>
              </w:rPr>
              <w:t>Gesprekslokaal Boshyacint</w:t>
            </w:r>
          </w:p>
        </w:tc>
        <w:tc>
          <w:tcPr>
            <w:tcW w:w="3402" w:type="dxa"/>
            <w:hideMark/>
          </w:tcPr>
          <w:p w14:paraId="5B010271" w14:textId="77777777" w:rsidR="0003776B" w:rsidRPr="00C2011B" w:rsidRDefault="0003776B" w:rsidP="00CA197B">
            <w:pPr>
              <w:contextualSpacing/>
              <w:rPr>
                <w:rFonts w:ascii="Tahoma" w:hAnsi="Tahoma" w:cs="Tahoma"/>
              </w:rPr>
            </w:pPr>
            <w:r w:rsidRPr="00C2011B">
              <w:rPr>
                <w:rFonts w:ascii="Tahoma" w:hAnsi="Tahoma" w:cs="Tahoma"/>
              </w:rPr>
              <w:t>8</w:t>
            </w:r>
          </w:p>
        </w:tc>
      </w:tr>
      <w:tr w:rsidR="0003776B" w14:paraId="7337C332" w14:textId="77777777" w:rsidTr="00CA197B">
        <w:tc>
          <w:tcPr>
            <w:tcW w:w="2684" w:type="dxa"/>
            <w:hideMark/>
          </w:tcPr>
          <w:p w14:paraId="1259A677" w14:textId="77777777" w:rsidR="0003776B" w:rsidRPr="00C2011B" w:rsidRDefault="0003776B" w:rsidP="00CA197B">
            <w:pPr>
              <w:contextualSpacing/>
              <w:rPr>
                <w:rFonts w:ascii="Tahoma" w:hAnsi="Tahoma" w:cs="Tahoma"/>
              </w:rPr>
            </w:pPr>
            <w:r w:rsidRPr="00C2011B">
              <w:rPr>
                <w:rFonts w:ascii="Tahoma" w:hAnsi="Tahoma" w:cs="Tahoma"/>
              </w:rPr>
              <w:t>Onthaalruimte</w:t>
            </w:r>
          </w:p>
        </w:tc>
        <w:tc>
          <w:tcPr>
            <w:tcW w:w="3402" w:type="dxa"/>
            <w:hideMark/>
          </w:tcPr>
          <w:p w14:paraId="1453F056" w14:textId="77777777" w:rsidR="0003776B" w:rsidRPr="00C2011B" w:rsidRDefault="0003776B" w:rsidP="00CA197B">
            <w:pPr>
              <w:contextualSpacing/>
              <w:rPr>
                <w:rFonts w:ascii="Tahoma" w:hAnsi="Tahoma" w:cs="Tahoma"/>
              </w:rPr>
            </w:pPr>
            <w:r w:rsidRPr="00C2011B">
              <w:rPr>
                <w:rFonts w:ascii="Tahoma" w:hAnsi="Tahoma" w:cs="Tahoma"/>
              </w:rPr>
              <w:t>30</w:t>
            </w:r>
          </w:p>
        </w:tc>
      </w:tr>
      <w:tr w:rsidR="0003776B" w14:paraId="782C0388" w14:textId="77777777" w:rsidTr="00CA197B">
        <w:tc>
          <w:tcPr>
            <w:tcW w:w="2684" w:type="dxa"/>
          </w:tcPr>
          <w:p w14:paraId="3D483898" w14:textId="77777777" w:rsidR="0003776B" w:rsidRPr="00A14167" w:rsidRDefault="0003776B" w:rsidP="00CA197B">
            <w:pPr>
              <w:contextualSpacing/>
              <w:rPr>
                <w:rFonts w:ascii="Tahoma" w:hAnsi="Tahoma" w:cs="Tahoma"/>
                <w:b/>
                <w:bCs/>
              </w:rPr>
            </w:pPr>
            <w:r>
              <w:rPr>
                <w:rFonts w:ascii="Tahoma" w:hAnsi="Tahoma" w:cs="Tahoma"/>
                <w:b/>
                <w:bCs/>
              </w:rPr>
              <w:t>Totaal aantal personen</w:t>
            </w:r>
          </w:p>
        </w:tc>
        <w:tc>
          <w:tcPr>
            <w:tcW w:w="3402" w:type="dxa"/>
          </w:tcPr>
          <w:p w14:paraId="16AFFA8F" w14:textId="77777777" w:rsidR="0003776B" w:rsidRPr="00A14167" w:rsidRDefault="0003776B" w:rsidP="00CA197B">
            <w:pPr>
              <w:contextualSpacing/>
              <w:rPr>
                <w:rFonts w:ascii="Tahoma" w:hAnsi="Tahoma" w:cs="Tahoma"/>
                <w:b/>
                <w:bCs/>
              </w:rPr>
            </w:pPr>
            <w:r w:rsidRPr="00A14167">
              <w:rPr>
                <w:rFonts w:ascii="Tahoma" w:hAnsi="Tahoma" w:cs="Tahoma"/>
                <w:b/>
                <w:bCs/>
              </w:rPr>
              <w:t>60</w:t>
            </w:r>
          </w:p>
        </w:tc>
      </w:tr>
    </w:tbl>
    <w:p w14:paraId="4B907277" w14:textId="374B6165" w:rsidR="00D33404" w:rsidRDefault="00D33404" w:rsidP="0003776B">
      <w:pPr>
        <w:pStyle w:val="Lijstalinea"/>
        <w:jc w:val="both"/>
        <w:rPr>
          <w:rFonts w:ascii="Tahoma" w:hAnsi="Tahoma" w:cs="Tahoma"/>
        </w:rPr>
      </w:pPr>
    </w:p>
    <w:p w14:paraId="5C1192A9" w14:textId="0FE0A753" w:rsidR="0003776B" w:rsidRPr="007E59C2" w:rsidRDefault="00D33404" w:rsidP="007E59C2">
      <w:pPr>
        <w:spacing w:before="100" w:after="200" w:line="276" w:lineRule="auto"/>
        <w:rPr>
          <w:rFonts w:ascii="Tahoma" w:hAnsi="Tahoma" w:cs="Tahoma"/>
        </w:rPr>
      </w:pPr>
      <w:r>
        <w:rPr>
          <w:rFonts w:ascii="Tahoma" w:hAnsi="Tahoma" w:cs="Tahoma"/>
        </w:rPr>
        <w:br w:type="page"/>
      </w:r>
    </w:p>
    <w:tbl>
      <w:tblPr>
        <w:tblStyle w:val="Tabelraster"/>
        <w:tblpPr w:leftFromText="141" w:rightFromText="141" w:vertAnchor="text" w:horzAnchor="page" w:tblpX="2206" w:tblpY="30"/>
        <w:tblW w:w="0" w:type="auto"/>
        <w:tblLook w:val="04A0" w:firstRow="1" w:lastRow="0" w:firstColumn="1" w:lastColumn="0" w:noHBand="0" w:noVBand="1"/>
      </w:tblPr>
      <w:tblGrid>
        <w:gridCol w:w="2684"/>
        <w:gridCol w:w="3402"/>
      </w:tblGrid>
      <w:tr w:rsidR="0003776B" w14:paraId="336A20CB" w14:textId="77777777" w:rsidTr="00CA197B">
        <w:tc>
          <w:tcPr>
            <w:tcW w:w="2684" w:type="dxa"/>
            <w:shd w:val="clear" w:color="auto" w:fill="FFFCF4" w:themeFill="accent6" w:themeFillTint="33"/>
            <w:hideMark/>
          </w:tcPr>
          <w:p w14:paraId="29345009" w14:textId="77777777" w:rsidR="0003776B" w:rsidRPr="00C2011B" w:rsidRDefault="0003776B" w:rsidP="00CA197B">
            <w:pPr>
              <w:spacing w:after="160" w:line="259" w:lineRule="auto"/>
              <w:rPr>
                <w:rFonts w:ascii="Tahoma" w:hAnsi="Tahoma" w:cs="Tahoma"/>
              </w:rPr>
            </w:pPr>
            <w:r w:rsidRPr="00C2011B">
              <w:rPr>
                <w:rFonts w:ascii="Tahoma" w:hAnsi="Tahoma" w:cs="Tahoma"/>
              </w:rPr>
              <w:lastRenderedPageBreak/>
              <w:t>Huis van het Kind - Water</w:t>
            </w:r>
          </w:p>
        </w:tc>
        <w:tc>
          <w:tcPr>
            <w:tcW w:w="3402" w:type="dxa"/>
            <w:shd w:val="clear" w:color="auto" w:fill="FFFCF4" w:themeFill="accent6" w:themeFillTint="33"/>
            <w:hideMark/>
          </w:tcPr>
          <w:p w14:paraId="56EF3FA9" w14:textId="77777777" w:rsidR="0003776B" w:rsidRPr="00C2011B" w:rsidRDefault="0003776B" w:rsidP="00CA197B">
            <w:pPr>
              <w:spacing w:after="160" w:line="259" w:lineRule="auto"/>
              <w:rPr>
                <w:rFonts w:ascii="Tahoma" w:hAnsi="Tahoma" w:cs="Tahoma"/>
              </w:rPr>
            </w:pPr>
            <w:r w:rsidRPr="00C2011B">
              <w:rPr>
                <w:rFonts w:ascii="Tahoma" w:hAnsi="Tahoma" w:cs="Tahoma"/>
              </w:rPr>
              <w:t>Max. aantal toegelaten personen  </w:t>
            </w:r>
          </w:p>
        </w:tc>
      </w:tr>
      <w:tr w:rsidR="0003776B" w14:paraId="3E43A995" w14:textId="77777777" w:rsidTr="00CA197B">
        <w:trPr>
          <w:trHeight w:val="219"/>
        </w:trPr>
        <w:tc>
          <w:tcPr>
            <w:tcW w:w="2684" w:type="dxa"/>
            <w:hideMark/>
          </w:tcPr>
          <w:p w14:paraId="0978E2E4" w14:textId="77777777" w:rsidR="0003776B" w:rsidRPr="00C2011B" w:rsidRDefault="0003776B" w:rsidP="00CA197B">
            <w:pPr>
              <w:contextualSpacing/>
              <w:rPr>
                <w:rFonts w:ascii="Tahoma" w:hAnsi="Tahoma" w:cs="Tahoma"/>
              </w:rPr>
            </w:pPr>
            <w:r w:rsidRPr="00C2011B">
              <w:rPr>
                <w:rFonts w:ascii="Tahoma" w:hAnsi="Tahoma" w:cs="Tahoma"/>
              </w:rPr>
              <w:t xml:space="preserve">Polyvalente zaal </w:t>
            </w:r>
          </w:p>
        </w:tc>
        <w:tc>
          <w:tcPr>
            <w:tcW w:w="3402" w:type="dxa"/>
            <w:hideMark/>
          </w:tcPr>
          <w:p w14:paraId="7DA501D1" w14:textId="77777777" w:rsidR="0003776B" w:rsidRPr="00C2011B" w:rsidRDefault="0003776B" w:rsidP="00CA197B">
            <w:pPr>
              <w:contextualSpacing/>
              <w:rPr>
                <w:rFonts w:ascii="Tahoma" w:hAnsi="Tahoma" w:cs="Tahoma"/>
              </w:rPr>
            </w:pPr>
            <w:r w:rsidRPr="00C2011B">
              <w:rPr>
                <w:rFonts w:ascii="Tahoma" w:hAnsi="Tahoma" w:cs="Tahoma"/>
              </w:rPr>
              <w:t>72</w:t>
            </w:r>
          </w:p>
        </w:tc>
      </w:tr>
      <w:tr w:rsidR="0003776B" w14:paraId="4CBBAA21" w14:textId="77777777" w:rsidTr="00CA197B">
        <w:tc>
          <w:tcPr>
            <w:tcW w:w="2684" w:type="dxa"/>
            <w:hideMark/>
          </w:tcPr>
          <w:p w14:paraId="44CDA04E" w14:textId="77777777" w:rsidR="0003776B" w:rsidRPr="00C2011B" w:rsidRDefault="0003776B" w:rsidP="00CA197B">
            <w:pPr>
              <w:contextualSpacing/>
              <w:rPr>
                <w:rFonts w:ascii="Tahoma" w:hAnsi="Tahoma" w:cs="Tahoma"/>
              </w:rPr>
            </w:pPr>
            <w:r w:rsidRPr="00C2011B">
              <w:rPr>
                <w:rFonts w:ascii="Tahoma" w:hAnsi="Tahoma" w:cs="Tahoma"/>
              </w:rPr>
              <w:t>Keuken</w:t>
            </w:r>
          </w:p>
        </w:tc>
        <w:tc>
          <w:tcPr>
            <w:tcW w:w="3402" w:type="dxa"/>
            <w:hideMark/>
          </w:tcPr>
          <w:p w14:paraId="1F8BAEBF" w14:textId="77777777" w:rsidR="0003776B" w:rsidRPr="00C2011B" w:rsidRDefault="0003776B" w:rsidP="00CA197B">
            <w:pPr>
              <w:contextualSpacing/>
              <w:rPr>
                <w:rFonts w:ascii="Tahoma" w:hAnsi="Tahoma" w:cs="Tahoma"/>
              </w:rPr>
            </w:pPr>
            <w:r w:rsidRPr="00C2011B">
              <w:rPr>
                <w:rFonts w:ascii="Tahoma" w:hAnsi="Tahoma" w:cs="Tahoma"/>
              </w:rPr>
              <w:t>45</w:t>
            </w:r>
          </w:p>
        </w:tc>
      </w:tr>
      <w:tr w:rsidR="0003776B" w14:paraId="3B45A9F2" w14:textId="77777777" w:rsidTr="00CA197B">
        <w:tc>
          <w:tcPr>
            <w:tcW w:w="2684" w:type="dxa"/>
            <w:hideMark/>
          </w:tcPr>
          <w:p w14:paraId="567A9E89" w14:textId="77777777" w:rsidR="0003776B" w:rsidRPr="00C2011B" w:rsidRDefault="0003776B" w:rsidP="00CA197B">
            <w:pPr>
              <w:contextualSpacing/>
              <w:rPr>
                <w:rFonts w:ascii="Tahoma" w:hAnsi="Tahoma" w:cs="Tahoma"/>
              </w:rPr>
            </w:pPr>
            <w:r w:rsidRPr="00C2011B">
              <w:rPr>
                <w:rFonts w:ascii="Tahoma" w:hAnsi="Tahoma" w:cs="Tahoma"/>
              </w:rPr>
              <w:t>Vergaderruimte</w:t>
            </w:r>
          </w:p>
        </w:tc>
        <w:tc>
          <w:tcPr>
            <w:tcW w:w="3402" w:type="dxa"/>
            <w:hideMark/>
          </w:tcPr>
          <w:p w14:paraId="3920D2D9" w14:textId="77777777" w:rsidR="0003776B" w:rsidRPr="00C2011B" w:rsidRDefault="0003776B" w:rsidP="00CA197B">
            <w:pPr>
              <w:contextualSpacing/>
              <w:rPr>
                <w:rFonts w:ascii="Tahoma" w:hAnsi="Tahoma" w:cs="Tahoma"/>
              </w:rPr>
            </w:pPr>
            <w:r w:rsidRPr="00C2011B">
              <w:rPr>
                <w:rFonts w:ascii="Tahoma" w:hAnsi="Tahoma" w:cs="Tahoma"/>
              </w:rPr>
              <w:t>30</w:t>
            </w:r>
          </w:p>
        </w:tc>
      </w:tr>
      <w:tr w:rsidR="0003776B" w14:paraId="38253A8F" w14:textId="77777777" w:rsidTr="00CA197B">
        <w:tc>
          <w:tcPr>
            <w:tcW w:w="2684" w:type="dxa"/>
          </w:tcPr>
          <w:p w14:paraId="7A957DF4" w14:textId="77777777" w:rsidR="0003776B" w:rsidRPr="00C2011B" w:rsidRDefault="0003776B" w:rsidP="00CA197B">
            <w:pPr>
              <w:contextualSpacing/>
              <w:rPr>
                <w:rFonts w:ascii="Tahoma" w:hAnsi="Tahoma" w:cs="Tahoma"/>
              </w:rPr>
            </w:pPr>
            <w:r>
              <w:rPr>
                <w:rFonts w:ascii="Tahoma" w:hAnsi="Tahoma" w:cs="Tahoma"/>
                <w:b/>
                <w:bCs/>
              </w:rPr>
              <w:t>Totaal aantal personen</w:t>
            </w:r>
          </w:p>
        </w:tc>
        <w:tc>
          <w:tcPr>
            <w:tcW w:w="3402" w:type="dxa"/>
          </w:tcPr>
          <w:p w14:paraId="540E0010" w14:textId="77777777" w:rsidR="0003776B" w:rsidRPr="00573EAB" w:rsidRDefault="0003776B" w:rsidP="00CA197B">
            <w:pPr>
              <w:contextualSpacing/>
              <w:rPr>
                <w:rFonts w:ascii="Tahoma" w:hAnsi="Tahoma" w:cs="Tahoma"/>
                <w:b/>
                <w:bCs/>
              </w:rPr>
            </w:pPr>
            <w:r w:rsidRPr="00573EAB">
              <w:rPr>
                <w:rFonts w:ascii="Tahoma" w:hAnsi="Tahoma" w:cs="Tahoma"/>
                <w:b/>
                <w:bCs/>
              </w:rPr>
              <w:t>120</w:t>
            </w:r>
          </w:p>
        </w:tc>
      </w:tr>
    </w:tbl>
    <w:p w14:paraId="07444423" w14:textId="77777777" w:rsidR="0003776B" w:rsidRDefault="0003776B" w:rsidP="0003776B">
      <w:pPr>
        <w:pStyle w:val="Lijstalinea"/>
        <w:jc w:val="both"/>
        <w:rPr>
          <w:rFonts w:ascii="Tahoma" w:hAnsi="Tahoma" w:cs="Tahoma"/>
          <w:b/>
          <w:bCs/>
        </w:rPr>
      </w:pPr>
    </w:p>
    <w:p w14:paraId="60F6B16E" w14:textId="77777777" w:rsidR="0003776B" w:rsidRDefault="0003776B" w:rsidP="0003776B">
      <w:pPr>
        <w:pStyle w:val="Lijstalinea"/>
        <w:jc w:val="both"/>
        <w:rPr>
          <w:rFonts w:ascii="Tahoma" w:hAnsi="Tahoma" w:cs="Tahoma"/>
          <w:b/>
          <w:bCs/>
        </w:rPr>
      </w:pPr>
    </w:p>
    <w:p w14:paraId="7301A412" w14:textId="77777777" w:rsidR="0003776B" w:rsidRDefault="0003776B" w:rsidP="0003776B">
      <w:pPr>
        <w:pStyle w:val="Lijstalinea"/>
        <w:jc w:val="both"/>
        <w:rPr>
          <w:rFonts w:ascii="Tahoma" w:hAnsi="Tahoma" w:cs="Tahoma"/>
          <w:b/>
          <w:bCs/>
        </w:rPr>
      </w:pPr>
    </w:p>
    <w:p w14:paraId="210041F3" w14:textId="77777777" w:rsidR="0003776B" w:rsidRDefault="0003776B" w:rsidP="0003776B">
      <w:pPr>
        <w:pStyle w:val="Lijstalinea"/>
        <w:jc w:val="both"/>
        <w:rPr>
          <w:rFonts w:ascii="Tahoma" w:hAnsi="Tahoma" w:cs="Tahoma"/>
          <w:b/>
          <w:bCs/>
        </w:rPr>
      </w:pPr>
    </w:p>
    <w:p w14:paraId="21EEC10D" w14:textId="77777777" w:rsidR="0003776B" w:rsidRDefault="0003776B" w:rsidP="0003776B">
      <w:pPr>
        <w:pStyle w:val="Lijstalinea"/>
        <w:jc w:val="both"/>
        <w:rPr>
          <w:rFonts w:ascii="Tahoma" w:hAnsi="Tahoma" w:cs="Tahoma"/>
          <w:b/>
          <w:bCs/>
        </w:rPr>
      </w:pPr>
    </w:p>
    <w:p w14:paraId="5F70C4EC" w14:textId="77777777" w:rsidR="0003776B" w:rsidRPr="00510C52" w:rsidRDefault="0003776B" w:rsidP="0003776B">
      <w:pPr>
        <w:jc w:val="both"/>
        <w:rPr>
          <w:rFonts w:ascii="Tahoma" w:hAnsi="Tahoma" w:cs="Tahoma"/>
          <w:b/>
          <w:bCs/>
        </w:rPr>
      </w:pPr>
    </w:p>
    <w:p w14:paraId="043F6A3B" w14:textId="77777777" w:rsidR="0003776B" w:rsidRDefault="0003776B" w:rsidP="0003776B">
      <w:pPr>
        <w:pStyle w:val="Lijstalinea"/>
        <w:jc w:val="both"/>
        <w:rPr>
          <w:rFonts w:ascii="Tahoma" w:hAnsi="Tahoma" w:cs="Tahoma"/>
          <w:b/>
          <w:bCs/>
        </w:rPr>
      </w:pPr>
    </w:p>
    <w:p w14:paraId="0FDAFA68" w14:textId="3AC4788B" w:rsidR="0003776B" w:rsidRPr="003F0A7E" w:rsidRDefault="00115546" w:rsidP="0003776B">
      <w:pPr>
        <w:pStyle w:val="Lijstalinea"/>
        <w:jc w:val="both"/>
        <w:rPr>
          <w:rFonts w:ascii="Tahoma" w:hAnsi="Tahoma" w:cs="Tahoma"/>
          <w:b/>
          <w:bCs/>
        </w:rPr>
      </w:pPr>
      <w:r>
        <w:rPr>
          <w:rFonts w:ascii="Tahoma" w:hAnsi="Tahoma" w:cs="Tahoma"/>
          <w:b/>
          <w:bCs/>
        </w:rPr>
        <w:t>Geluidsniveaus en sabam</w:t>
      </w:r>
    </w:p>
    <w:p w14:paraId="5EC51842" w14:textId="77777777" w:rsidR="0003776B" w:rsidRPr="003F0A7E" w:rsidRDefault="0003776B" w:rsidP="0003776B">
      <w:pPr>
        <w:pStyle w:val="Lijstalinea"/>
        <w:numPr>
          <w:ilvl w:val="0"/>
          <w:numId w:val="27"/>
        </w:numPr>
        <w:spacing w:after="160" w:line="259" w:lineRule="auto"/>
        <w:jc w:val="both"/>
        <w:rPr>
          <w:rFonts w:ascii="Tahoma" w:hAnsi="Tahoma" w:cs="Tahoma"/>
        </w:rPr>
      </w:pPr>
      <w:r w:rsidRPr="003F0A7E">
        <w:rPr>
          <w:rFonts w:ascii="Tahoma" w:hAnsi="Tahoma" w:cs="Tahoma"/>
        </w:rPr>
        <w:t>De maximale geluidsniveaus in het gebouw moeten beperkt blijven tot de toegelaten waarden voor muziek in openbare en private inrichtingen (tussen de 85dBA en 95dBA, afhankelijk van de activiteit).</w:t>
      </w:r>
    </w:p>
    <w:p w14:paraId="4A4089D2" w14:textId="77777777" w:rsidR="0003776B" w:rsidRPr="00960A41" w:rsidRDefault="0003776B" w:rsidP="0003776B">
      <w:pPr>
        <w:pStyle w:val="Lijstalinea"/>
        <w:numPr>
          <w:ilvl w:val="0"/>
          <w:numId w:val="27"/>
        </w:numPr>
        <w:spacing w:after="160" w:line="259" w:lineRule="auto"/>
        <w:jc w:val="both"/>
        <w:rPr>
          <w:rFonts w:ascii="Tahoma" w:hAnsi="Tahoma" w:cs="Tahoma"/>
        </w:rPr>
      </w:pPr>
      <w:r w:rsidRPr="003F0A7E">
        <w:rPr>
          <w:rFonts w:ascii="Tahoma" w:hAnsi="Tahoma" w:cs="Tahoma"/>
        </w:rPr>
        <w:t xml:space="preserve">De billijke vergoeding wordt betaald door de stad Harelbeke in het gebouw. Sabam is ten laste van de organisator. </w:t>
      </w:r>
    </w:p>
    <w:p w14:paraId="28F42212" w14:textId="77777777" w:rsidR="0003776B" w:rsidRPr="003F0A7E" w:rsidRDefault="0003776B" w:rsidP="0003776B">
      <w:pPr>
        <w:pStyle w:val="Kop2"/>
        <w:rPr>
          <w:rFonts w:ascii="Tahoma" w:hAnsi="Tahoma" w:cs="Tahoma"/>
        </w:rPr>
      </w:pPr>
      <w:r>
        <w:rPr>
          <w:rFonts w:eastAsia="Times New Roman"/>
          <w:lang w:val="nl-NL"/>
        </w:rPr>
        <w:t>toepasselijkheid</w:t>
      </w:r>
    </w:p>
    <w:p w14:paraId="38CBCBC8" w14:textId="77777777" w:rsidR="0003776B" w:rsidRPr="003F0A7E" w:rsidRDefault="0003776B" w:rsidP="0003776B">
      <w:pPr>
        <w:jc w:val="both"/>
        <w:rPr>
          <w:rFonts w:ascii="Tahoma" w:hAnsi="Tahoma" w:cs="Tahoma"/>
          <w:u w:val="single"/>
        </w:rPr>
      </w:pPr>
      <w:r w:rsidRPr="003F0A7E">
        <w:rPr>
          <w:rFonts w:ascii="Tahoma" w:hAnsi="Tahoma" w:cs="Tahoma"/>
          <w:u w:val="single"/>
        </w:rPr>
        <w:t>Voor de organisatoren:</w:t>
      </w:r>
    </w:p>
    <w:p w14:paraId="7D5576D1" w14:textId="77777777" w:rsidR="0003776B" w:rsidRDefault="0003776B" w:rsidP="0003776B">
      <w:pPr>
        <w:jc w:val="both"/>
        <w:rPr>
          <w:rFonts w:ascii="Tahoma" w:hAnsi="Tahoma" w:cs="Tahoma"/>
        </w:rPr>
      </w:pPr>
      <w:r w:rsidRPr="003F0A7E">
        <w:rPr>
          <w:rFonts w:ascii="Tahoma" w:hAnsi="Tahoma" w:cs="Tahoma"/>
        </w:rPr>
        <w:t xml:space="preserve">Door het indienen van een gebruiksaanvraag en de organisatie van een activiteit, aanvaarden de organisatoren </w:t>
      </w:r>
      <w:r>
        <w:rPr>
          <w:rFonts w:ascii="Tahoma" w:hAnsi="Tahoma" w:cs="Tahoma"/>
        </w:rPr>
        <w:t>de voorwaarden hierboven vermeld in de afsprakennota.</w:t>
      </w:r>
      <w:bookmarkEnd w:id="0"/>
    </w:p>
    <w:p w14:paraId="1D5A034E" w14:textId="77777777" w:rsidR="007E59C2" w:rsidRPr="005E3E28" w:rsidRDefault="007E59C2" w:rsidP="0003776B">
      <w:pPr>
        <w:jc w:val="both"/>
        <w:rPr>
          <w:rFonts w:ascii="Tahoma" w:hAnsi="Tahoma" w:cs="Tahoma"/>
        </w:rPr>
      </w:pPr>
    </w:p>
    <w:p w14:paraId="52BC34D9" w14:textId="77777777" w:rsidR="0003776B" w:rsidRPr="00F87E14" w:rsidRDefault="0003776B" w:rsidP="0003776B">
      <w:pPr>
        <w:pStyle w:val="Kop1"/>
        <w:rPr>
          <w:rFonts w:eastAsia="Times New Roman"/>
          <w:bCs/>
          <w:lang w:val="nl-NL"/>
        </w:rPr>
      </w:pPr>
      <w:r>
        <w:rPr>
          <w:rFonts w:eastAsia="Times New Roman"/>
          <w:lang w:val="nl-NL"/>
        </w:rPr>
        <w:t>contactgegevens bij dringende zaken</w:t>
      </w:r>
    </w:p>
    <w:p w14:paraId="19444BAA" w14:textId="77777777" w:rsidR="0003776B" w:rsidRDefault="0003776B" w:rsidP="0003776B">
      <w:pPr>
        <w:jc w:val="both"/>
        <w:rPr>
          <w:rFonts w:ascii="Tahoma" w:hAnsi="Tahoma" w:cs="Tahoma"/>
        </w:rPr>
      </w:pPr>
      <w:r w:rsidRPr="003F0A7E">
        <w:rPr>
          <w:rFonts w:ascii="Tahoma" w:hAnsi="Tahoma" w:cs="Tahoma"/>
        </w:rPr>
        <w:t>Bij dringende vragen kan je telefonisch contact opnemen</w:t>
      </w:r>
      <w:r>
        <w:rPr>
          <w:rFonts w:ascii="Tahoma" w:hAnsi="Tahoma" w:cs="Tahoma"/>
        </w:rPr>
        <w:t xml:space="preserve"> tijdens kantooruren</w:t>
      </w:r>
      <w:r w:rsidRPr="003F0A7E">
        <w:rPr>
          <w:rFonts w:ascii="Tahoma" w:hAnsi="Tahoma" w:cs="Tahoma"/>
        </w:rPr>
        <w:t xml:space="preserve"> met Eline Eggermont op het nummer 0473 56 71 17 of met </w:t>
      </w:r>
      <w:r>
        <w:rPr>
          <w:rFonts w:ascii="Tahoma" w:hAnsi="Tahoma" w:cs="Tahoma"/>
        </w:rPr>
        <w:t>Hannah Vanoverschelde</w:t>
      </w:r>
      <w:r w:rsidRPr="003F0A7E">
        <w:rPr>
          <w:rFonts w:ascii="Tahoma" w:hAnsi="Tahoma" w:cs="Tahoma"/>
        </w:rPr>
        <w:t xml:space="preserve"> op het nummer 04</w:t>
      </w:r>
      <w:r>
        <w:rPr>
          <w:rFonts w:ascii="Tahoma" w:hAnsi="Tahoma" w:cs="Tahoma"/>
        </w:rPr>
        <w:t>72 02 73 64</w:t>
      </w:r>
      <w:r w:rsidRPr="003F0A7E">
        <w:rPr>
          <w:rFonts w:ascii="Tahoma" w:hAnsi="Tahoma" w:cs="Tahoma"/>
        </w:rPr>
        <w:t>.</w:t>
      </w:r>
    </w:p>
    <w:p w14:paraId="6C1782A2" w14:textId="77777777" w:rsidR="0003776B" w:rsidRDefault="0003776B" w:rsidP="0003776B">
      <w:pPr>
        <w:jc w:val="both"/>
        <w:rPr>
          <w:rFonts w:ascii="Tahoma" w:hAnsi="Tahoma" w:cs="Tahoma"/>
        </w:rPr>
      </w:pPr>
      <w:r>
        <w:rPr>
          <w:rFonts w:ascii="Tahoma" w:hAnsi="Tahoma" w:cs="Tahoma"/>
        </w:rPr>
        <w:t xml:space="preserve">Voor niet-dringende zaken kan je mailen naar </w:t>
      </w:r>
      <w:hyperlink r:id="rId12" w:history="1">
        <w:r w:rsidRPr="00517DA9">
          <w:rPr>
            <w:rStyle w:val="Hyperlink"/>
            <w:rFonts w:ascii="Tahoma" w:hAnsi="Tahoma" w:cs="Tahoma"/>
          </w:rPr>
          <w:t>huisvanhetkind@harelbeke.be</w:t>
        </w:r>
      </w:hyperlink>
      <w:r>
        <w:rPr>
          <w:rFonts w:ascii="Tahoma" w:hAnsi="Tahoma" w:cs="Tahoma"/>
        </w:rPr>
        <w:t xml:space="preserve"> </w:t>
      </w:r>
    </w:p>
    <w:p w14:paraId="6B3E09C7" w14:textId="77777777" w:rsidR="007E59C2" w:rsidRDefault="007E59C2" w:rsidP="0003776B">
      <w:pPr>
        <w:jc w:val="both"/>
        <w:rPr>
          <w:rFonts w:ascii="Tahoma" w:hAnsi="Tahoma" w:cs="Tahoma"/>
        </w:rPr>
      </w:pPr>
    </w:p>
    <w:p w14:paraId="5CFB84CD" w14:textId="4B8C9507" w:rsidR="0003776B" w:rsidRPr="00AE2428" w:rsidRDefault="0003776B" w:rsidP="0003776B">
      <w:pPr>
        <w:jc w:val="both"/>
        <w:rPr>
          <w:rFonts w:ascii="Tahoma" w:hAnsi="Tahoma" w:cs="Tahoma"/>
        </w:rPr>
      </w:pPr>
      <w:r>
        <w:rPr>
          <w:rFonts w:ascii="Tahoma" w:hAnsi="Tahoma" w:cs="Tahoma"/>
        </w:rPr>
        <w:t>In geval van technische vragen kan je terecht bij het t-team via het nummer 0492 13 98 34.</w:t>
      </w:r>
    </w:p>
    <w:p w14:paraId="3822815E" w14:textId="77777777" w:rsidR="0003776B" w:rsidRDefault="0003776B" w:rsidP="0003776B">
      <w:pPr>
        <w:rPr>
          <w:rFonts w:ascii="Tahoma" w:hAnsi="Tahoma" w:cs="Tahoma"/>
        </w:rPr>
      </w:pPr>
    </w:p>
    <w:p w14:paraId="1EC9C546" w14:textId="77777777" w:rsidR="0003776B" w:rsidRPr="003F0A7E" w:rsidRDefault="0003776B" w:rsidP="0003776B">
      <w:pPr>
        <w:rPr>
          <w:rFonts w:ascii="Tahoma" w:hAnsi="Tahoma" w:cs="Tahoma"/>
        </w:rPr>
      </w:pPr>
      <w:r w:rsidRPr="003F0A7E">
        <w:rPr>
          <w:rFonts w:ascii="Tahoma" w:hAnsi="Tahoma" w:cs="Tahoma"/>
        </w:rPr>
        <w:t>Datum</w:t>
      </w: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sidRPr="003F0A7E">
        <w:rPr>
          <w:rFonts w:ascii="Tahoma" w:hAnsi="Tahoma" w:cs="Tahoma"/>
        </w:rPr>
        <w:t>Gelezen en goedgekeurd,</w:t>
      </w:r>
      <w:r>
        <w:rPr>
          <w:rFonts w:ascii="Tahoma" w:hAnsi="Tahoma" w:cs="Tahoma"/>
        </w:rPr>
        <w:t xml:space="preserve"> </w:t>
      </w:r>
    </w:p>
    <w:p w14:paraId="3DA1C4E7" w14:textId="73B2F863" w:rsidR="0003776B" w:rsidRDefault="0003776B" w:rsidP="0003776B">
      <w:pPr>
        <w:rPr>
          <w:rFonts w:ascii="Tahoma" w:hAnsi="Tahoma" w:cs="Tahoma"/>
        </w:rPr>
      </w:pPr>
    </w:p>
    <w:p w14:paraId="172352DA" w14:textId="77777777" w:rsidR="007E59C2" w:rsidRDefault="007E59C2" w:rsidP="0003776B">
      <w:pPr>
        <w:rPr>
          <w:rFonts w:ascii="Tahoma" w:hAnsi="Tahoma" w:cs="Tahoma"/>
        </w:rPr>
      </w:pPr>
    </w:p>
    <w:p w14:paraId="22204891" w14:textId="77777777" w:rsidR="007E59C2" w:rsidRPr="003F0A7E" w:rsidRDefault="007E59C2" w:rsidP="0003776B">
      <w:pPr>
        <w:rPr>
          <w:rFonts w:ascii="Tahoma" w:hAnsi="Tahoma" w:cs="Tahoma"/>
        </w:rPr>
      </w:pPr>
    </w:p>
    <w:p w14:paraId="020BADC9" w14:textId="77777777" w:rsidR="0003776B" w:rsidRPr="003F0A7E" w:rsidRDefault="0003776B" w:rsidP="0003776B">
      <w:pPr>
        <w:rPr>
          <w:rFonts w:ascii="Tahoma" w:hAnsi="Tahoma" w:cs="Tahoma"/>
        </w:rPr>
      </w:pPr>
      <w:r w:rsidRPr="003F0A7E">
        <w:rPr>
          <w:rFonts w:ascii="Tahoma" w:hAnsi="Tahoma" w:cs="Tahoma"/>
        </w:rPr>
        <w:t>Na</w:t>
      </w:r>
      <w:r>
        <w:rPr>
          <w:rFonts w:ascii="Tahoma" w:hAnsi="Tahoma" w:cs="Tahoma"/>
        </w:rPr>
        <w:t>mens gebruiker:</w:t>
      </w:r>
    </w:p>
    <w:sectPr w:rsidR="0003776B" w:rsidRPr="003F0A7E" w:rsidSect="00FD7DB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65C1B" w14:textId="77777777" w:rsidR="00CD603A" w:rsidRDefault="00CD603A" w:rsidP="00967CF9">
      <w:r>
        <w:separator/>
      </w:r>
    </w:p>
  </w:endnote>
  <w:endnote w:type="continuationSeparator" w:id="0">
    <w:p w14:paraId="2C065C1C" w14:textId="77777777" w:rsidR="00CD603A" w:rsidRDefault="00CD603A" w:rsidP="0096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Xingkai">
    <w:charset w:val="86"/>
    <w:family w:val="auto"/>
    <w:pitch w:val="variable"/>
    <w:sig w:usb0="00000001" w:usb1="080F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631728"/>
      <w:docPartObj>
        <w:docPartGallery w:val="Page Numbers (Bottom of Page)"/>
        <w:docPartUnique/>
      </w:docPartObj>
    </w:sdtPr>
    <w:sdtEndPr/>
    <w:sdtContent>
      <w:p w14:paraId="2C065C1D" w14:textId="77777777" w:rsidR="00E72FEE" w:rsidRDefault="00E72FEE">
        <w:pPr>
          <w:pStyle w:val="Voettekst"/>
          <w:jc w:val="right"/>
        </w:pPr>
        <w:r w:rsidRPr="00DF27B4">
          <w:rPr>
            <w:rFonts w:ascii="Tahoma" w:hAnsi="Tahoma" w:cs="Tahoma"/>
            <w:sz w:val="16"/>
            <w:szCs w:val="16"/>
            <w:highlight w:val="darkGray"/>
          </w:rPr>
          <w:fldChar w:fldCharType="begin"/>
        </w:r>
        <w:r w:rsidRPr="00DF27B4">
          <w:rPr>
            <w:rFonts w:ascii="Tahoma" w:hAnsi="Tahoma" w:cs="Tahoma"/>
            <w:sz w:val="16"/>
            <w:szCs w:val="16"/>
            <w:highlight w:val="darkGray"/>
          </w:rPr>
          <w:instrText>PAGE   \* MERGEFORMAT</w:instrText>
        </w:r>
        <w:r w:rsidRPr="00DF27B4">
          <w:rPr>
            <w:rFonts w:ascii="Tahoma" w:hAnsi="Tahoma" w:cs="Tahoma"/>
            <w:sz w:val="16"/>
            <w:szCs w:val="16"/>
            <w:highlight w:val="darkGray"/>
          </w:rPr>
          <w:fldChar w:fldCharType="separate"/>
        </w:r>
        <w:r w:rsidR="00B9739F" w:rsidRPr="00DF27B4">
          <w:rPr>
            <w:rFonts w:ascii="Tahoma" w:hAnsi="Tahoma" w:cs="Tahoma"/>
            <w:noProof/>
            <w:sz w:val="16"/>
            <w:szCs w:val="16"/>
            <w:highlight w:val="darkGray"/>
            <w:lang w:val="nl-NL"/>
          </w:rPr>
          <w:t>11</w:t>
        </w:r>
        <w:r w:rsidRPr="00DF27B4">
          <w:rPr>
            <w:rFonts w:ascii="Tahoma" w:hAnsi="Tahoma" w:cs="Tahoma"/>
            <w:sz w:val="16"/>
            <w:szCs w:val="16"/>
            <w:highlight w:val="darkGray"/>
          </w:rPr>
          <w:fldChar w:fldCharType="end"/>
        </w:r>
      </w:p>
    </w:sdtContent>
  </w:sdt>
  <w:p w14:paraId="0B7C9046" w14:textId="360933E9" w:rsidR="007E59C2" w:rsidRPr="00FD7DB3" w:rsidRDefault="00DF27B4" w:rsidP="007E59C2">
    <w:pPr>
      <w:pStyle w:val="voettekst0"/>
      <w:rPr>
        <w:rStyle w:val="Subtieleverwijzing"/>
        <w:b w:val="0"/>
        <w:color w:val="595959" w:themeColor="text1" w:themeTint="A6"/>
      </w:rPr>
    </w:pPr>
    <w:r w:rsidRPr="00FD7DB3">
      <w:rPr>
        <w:rStyle w:val="Subtieleverwijzing"/>
        <w:b w:val="0"/>
        <w:color w:val="595959" w:themeColor="text1" w:themeTint="A6"/>
      </w:rPr>
      <w:t xml:space="preserve">Huis van </w:t>
    </w:r>
    <w:r w:rsidR="00D33404">
      <w:rPr>
        <w:rStyle w:val="Subtieleverwijzing"/>
        <w:b w:val="0"/>
        <w:color w:val="595959" w:themeColor="text1" w:themeTint="A6"/>
      </w:rPr>
      <w:t>het Kind Harelbeke</w:t>
    </w:r>
    <w:r w:rsidRPr="00FD7DB3">
      <w:rPr>
        <w:rStyle w:val="Subtieleverwijzing"/>
        <w:b w:val="0"/>
        <w:color w:val="595959" w:themeColor="text1" w:themeTint="A6"/>
      </w:rPr>
      <w:t xml:space="preserve"> </w:t>
    </w:r>
    <w:r w:rsidR="00D33404">
      <w:rPr>
        <w:rStyle w:val="Subtieleverwijzing"/>
        <w:b w:val="0"/>
        <w:color w:val="595959" w:themeColor="text1" w:themeTint="A6"/>
      </w:rPr>
      <w:t>– Marktplein 7</w:t>
    </w:r>
    <w:r w:rsidRPr="00FD7DB3">
      <w:rPr>
        <w:rStyle w:val="Subtieleverwijzing"/>
        <w:b w:val="0"/>
        <w:color w:val="595959" w:themeColor="text1" w:themeTint="A6"/>
      </w:rPr>
      <w:t xml:space="preserve"> – 8530 Harelbeke – 056 735 19</w:t>
    </w:r>
    <w:r w:rsidR="007E59C2">
      <w:rPr>
        <w:rStyle w:val="Subtieleverwijzing"/>
        <w:b w:val="0"/>
        <w:color w:val="595959" w:themeColor="text1" w:themeTint="A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65C19" w14:textId="77777777" w:rsidR="00CD603A" w:rsidRDefault="00CD603A" w:rsidP="00967CF9">
      <w:r>
        <w:separator/>
      </w:r>
    </w:p>
  </w:footnote>
  <w:footnote w:type="continuationSeparator" w:id="0">
    <w:p w14:paraId="2C065C1A" w14:textId="77777777" w:rsidR="00CD603A" w:rsidRDefault="00CD603A" w:rsidP="00967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17F1"/>
    <w:multiLevelType w:val="hybridMultilevel"/>
    <w:tmpl w:val="F31AEB62"/>
    <w:lvl w:ilvl="0" w:tplc="88F80736">
      <w:start w:val="1"/>
      <w:numFmt w:val="bullet"/>
      <w:lvlText w:val="□"/>
      <w:lvlJc w:val="left"/>
      <w:pPr>
        <w:ind w:left="720" w:hanging="360"/>
      </w:pPr>
      <w:rPr>
        <w:rFonts w:ascii="STXingkai" w:eastAsia="STXingkai" w:hAnsi="Symbol" w:hint="eastAsia"/>
        <w:sz w:val="48"/>
        <w:szCs w:val="4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EA4C7F"/>
    <w:multiLevelType w:val="hybridMultilevel"/>
    <w:tmpl w:val="D2E6543A"/>
    <w:lvl w:ilvl="0" w:tplc="2A78C8B0">
      <w:numFmt w:val="bullet"/>
      <w:lvlText w:val="-"/>
      <w:lvlJc w:val="left"/>
      <w:pPr>
        <w:ind w:left="1068" w:hanging="360"/>
      </w:pPr>
      <w:rPr>
        <w:rFonts w:ascii="Tahoma" w:eastAsiaTheme="minorHAns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906E22"/>
    <w:multiLevelType w:val="hybridMultilevel"/>
    <w:tmpl w:val="02FE28D0"/>
    <w:lvl w:ilvl="0" w:tplc="7A0CB590">
      <w:start w:val="3"/>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7A31EB"/>
    <w:multiLevelType w:val="multilevel"/>
    <w:tmpl w:val="7F68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E5815"/>
    <w:multiLevelType w:val="hybridMultilevel"/>
    <w:tmpl w:val="DF2C52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9456D8"/>
    <w:multiLevelType w:val="multilevel"/>
    <w:tmpl w:val="D8F4B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B65F11"/>
    <w:multiLevelType w:val="hybridMultilevel"/>
    <w:tmpl w:val="0B924018"/>
    <w:lvl w:ilvl="0" w:tplc="FFFFFFFF">
      <w:numFmt w:val="bullet"/>
      <w:lvlText w:val="-"/>
      <w:lvlJc w:val="left"/>
      <w:pPr>
        <w:ind w:left="360" w:hanging="360"/>
      </w:pPr>
      <w:rPr>
        <w:rFonts w:ascii="Tahoma" w:eastAsiaTheme="minorHAnsi" w:hAnsi="Tahoma" w:cs="Tahoma" w:hint="default"/>
      </w:rPr>
    </w:lvl>
    <w:lvl w:ilvl="1" w:tplc="0813000F">
      <w:start w:val="1"/>
      <w:numFmt w:val="decimal"/>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55F1385"/>
    <w:multiLevelType w:val="hybridMultilevel"/>
    <w:tmpl w:val="AEEC36B6"/>
    <w:lvl w:ilvl="0" w:tplc="DC24F41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3F4E8C"/>
    <w:multiLevelType w:val="hybridMultilevel"/>
    <w:tmpl w:val="FFC259D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A753151"/>
    <w:multiLevelType w:val="hybridMultilevel"/>
    <w:tmpl w:val="C930AA62"/>
    <w:lvl w:ilvl="0" w:tplc="CD9EDBCC">
      <w:start w:val="2"/>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5A910A3"/>
    <w:multiLevelType w:val="hybridMultilevel"/>
    <w:tmpl w:val="CA302D8C"/>
    <w:lvl w:ilvl="0" w:tplc="82CAEA66">
      <w:start w:val="2"/>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5EB6A3B"/>
    <w:multiLevelType w:val="multilevel"/>
    <w:tmpl w:val="499A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194DD7"/>
    <w:multiLevelType w:val="hybridMultilevel"/>
    <w:tmpl w:val="79869BD2"/>
    <w:lvl w:ilvl="0" w:tplc="22FEB66A">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0974DA5"/>
    <w:multiLevelType w:val="hybridMultilevel"/>
    <w:tmpl w:val="AB3C9388"/>
    <w:lvl w:ilvl="0" w:tplc="0813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40D0857"/>
    <w:multiLevelType w:val="hybridMultilevel"/>
    <w:tmpl w:val="52CE2B3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34707906"/>
    <w:multiLevelType w:val="hybridMultilevel"/>
    <w:tmpl w:val="5844BE44"/>
    <w:lvl w:ilvl="0" w:tplc="47AA96F2">
      <w:start w:val="1"/>
      <w:numFmt w:val="bullet"/>
      <w:lvlText w:val="-"/>
      <w:lvlJc w:val="left"/>
      <w:pPr>
        <w:ind w:left="720" w:hanging="360"/>
      </w:pPr>
      <w:rPr>
        <w:rFonts w:ascii="Arial" w:eastAsiaTheme="minorEastAsia"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4B1293D"/>
    <w:multiLevelType w:val="hybridMultilevel"/>
    <w:tmpl w:val="70DE630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15:restartNumberingAfterBreak="0">
    <w:nsid w:val="35117B72"/>
    <w:multiLevelType w:val="hybridMultilevel"/>
    <w:tmpl w:val="31DC21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7D52B53"/>
    <w:multiLevelType w:val="hybridMultilevel"/>
    <w:tmpl w:val="5794404E"/>
    <w:lvl w:ilvl="0" w:tplc="20FA6C46">
      <w:start w:val="3"/>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95B0661"/>
    <w:multiLevelType w:val="hybridMultilevel"/>
    <w:tmpl w:val="A3903D58"/>
    <w:lvl w:ilvl="0" w:tplc="0D8C353E">
      <w:start w:val="1"/>
      <w:numFmt w:val="bullet"/>
      <w:lvlText w:val="□"/>
      <w:lvlJc w:val="left"/>
      <w:pPr>
        <w:ind w:left="720" w:hanging="360"/>
      </w:pPr>
      <w:rPr>
        <w:rFonts w:ascii="STXingkai" w:eastAsia="STXingkai" w:hAnsi="Symbol" w:hint="eastAsia"/>
        <w:sz w:val="48"/>
        <w:szCs w:val="4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9BB71E2"/>
    <w:multiLevelType w:val="hybridMultilevel"/>
    <w:tmpl w:val="89FC2FF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3BA73E82"/>
    <w:multiLevelType w:val="multilevel"/>
    <w:tmpl w:val="7D18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0F1F81"/>
    <w:multiLevelType w:val="hybridMultilevel"/>
    <w:tmpl w:val="8C8C5F56"/>
    <w:lvl w:ilvl="0" w:tplc="2BACF494">
      <w:numFmt w:val="bullet"/>
      <w:lvlText w:val="-"/>
      <w:lvlJc w:val="left"/>
      <w:pPr>
        <w:ind w:left="372" w:hanging="360"/>
      </w:pPr>
      <w:rPr>
        <w:rFonts w:ascii="Calibri" w:eastAsiaTheme="minorHAnsi" w:hAnsi="Calibri" w:cstheme="minorBidi" w:hint="default"/>
      </w:rPr>
    </w:lvl>
    <w:lvl w:ilvl="1" w:tplc="08130003">
      <w:start w:val="1"/>
      <w:numFmt w:val="bullet"/>
      <w:lvlText w:val="o"/>
      <w:lvlJc w:val="left"/>
      <w:pPr>
        <w:ind w:left="1092" w:hanging="360"/>
      </w:pPr>
      <w:rPr>
        <w:rFonts w:ascii="Courier New" w:hAnsi="Courier New" w:cs="Courier New" w:hint="default"/>
      </w:rPr>
    </w:lvl>
    <w:lvl w:ilvl="2" w:tplc="08130005" w:tentative="1">
      <w:start w:val="1"/>
      <w:numFmt w:val="bullet"/>
      <w:lvlText w:val=""/>
      <w:lvlJc w:val="left"/>
      <w:pPr>
        <w:ind w:left="1812" w:hanging="360"/>
      </w:pPr>
      <w:rPr>
        <w:rFonts w:ascii="Wingdings" w:hAnsi="Wingdings" w:hint="default"/>
      </w:rPr>
    </w:lvl>
    <w:lvl w:ilvl="3" w:tplc="08130001" w:tentative="1">
      <w:start w:val="1"/>
      <w:numFmt w:val="bullet"/>
      <w:lvlText w:val=""/>
      <w:lvlJc w:val="left"/>
      <w:pPr>
        <w:ind w:left="2532" w:hanging="360"/>
      </w:pPr>
      <w:rPr>
        <w:rFonts w:ascii="Symbol" w:hAnsi="Symbol" w:hint="default"/>
      </w:rPr>
    </w:lvl>
    <w:lvl w:ilvl="4" w:tplc="08130003" w:tentative="1">
      <w:start w:val="1"/>
      <w:numFmt w:val="bullet"/>
      <w:lvlText w:val="o"/>
      <w:lvlJc w:val="left"/>
      <w:pPr>
        <w:ind w:left="3252" w:hanging="360"/>
      </w:pPr>
      <w:rPr>
        <w:rFonts w:ascii="Courier New" w:hAnsi="Courier New" w:cs="Courier New" w:hint="default"/>
      </w:rPr>
    </w:lvl>
    <w:lvl w:ilvl="5" w:tplc="08130005" w:tentative="1">
      <w:start w:val="1"/>
      <w:numFmt w:val="bullet"/>
      <w:lvlText w:val=""/>
      <w:lvlJc w:val="left"/>
      <w:pPr>
        <w:ind w:left="3972" w:hanging="360"/>
      </w:pPr>
      <w:rPr>
        <w:rFonts w:ascii="Wingdings" w:hAnsi="Wingdings" w:hint="default"/>
      </w:rPr>
    </w:lvl>
    <w:lvl w:ilvl="6" w:tplc="08130001" w:tentative="1">
      <w:start w:val="1"/>
      <w:numFmt w:val="bullet"/>
      <w:lvlText w:val=""/>
      <w:lvlJc w:val="left"/>
      <w:pPr>
        <w:ind w:left="4692" w:hanging="360"/>
      </w:pPr>
      <w:rPr>
        <w:rFonts w:ascii="Symbol" w:hAnsi="Symbol" w:hint="default"/>
      </w:rPr>
    </w:lvl>
    <w:lvl w:ilvl="7" w:tplc="08130003" w:tentative="1">
      <w:start w:val="1"/>
      <w:numFmt w:val="bullet"/>
      <w:lvlText w:val="o"/>
      <w:lvlJc w:val="left"/>
      <w:pPr>
        <w:ind w:left="5412" w:hanging="360"/>
      </w:pPr>
      <w:rPr>
        <w:rFonts w:ascii="Courier New" w:hAnsi="Courier New" w:cs="Courier New" w:hint="default"/>
      </w:rPr>
    </w:lvl>
    <w:lvl w:ilvl="8" w:tplc="08130005" w:tentative="1">
      <w:start w:val="1"/>
      <w:numFmt w:val="bullet"/>
      <w:lvlText w:val=""/>
      <w:lvlJc w:val="left"/>
      <w:pPr>
        <w:ind w:left="6132" w:hanging="360"/>
      </w:pPr>
      <w:rPr>
        <w:rFonts w:ascii="Wingdings" w:hAnsi="Wingdings" w:hint="default"/>
      </w:rPr>
    </w:lvl>
  </w:abstractNum>
  <w:abstractNum w:abstractNumId="23" w15:restartNumberingAfterBreak="0">
    <w:nsid w:val="4A706281"/>
    <w:multiLevelType w:val="hybridMultilevel"/>
    <w:tmpl w:val="4FDE569E"/>
    <w:lvl w:ilvl="0" w:tplc="08130005">
      <w:start w:val="1"/>
      <w:numFmt w:val="bullet"/>
      <w:lvlText w:val=""/>
      <w:lvlJc w:val="left"/>
      <w:pPr>
        <w:ind w:left="1776" w:hanging="360"/>
      </w:pPr>
      <w:rPr>
        <w:rFonts w:ascii="Wingdings" w:hAnsi="Wingdings" w:cs="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cs="Wingdings" w:hint="default"/>
      </w:rPr>
    </w:lvl>
    <w:lvl w:ilvl="3" w:tplc="08130001" w:tentative="1">
      <w:start w:val="1"/>
      <w:numFmt w:val="bullet"/>
      <w:lvlText w:val=""/>
      <w:lvlJc w:val="left"/>
      <w:pPr>
        <w:ind w:left="3936" w:hanging="360"/>
      </w:pPr>
      <w:rPr>
        <w:rFonts w:ascii="Symbol" w:hAnsi="Symbol" w:cs="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cs="Wingdings" w:hint="default"/>
      </w:rPr>
    </w:lvl>
    <w:lvl w:ilvl="6" w:tplc="08130001" w:tentative="1">
      <w:start w:val="1"/>
      <w:numFmt w:val="bullet"/>
      <w:lvlText w:val=""/>
      <w:lvlJc w:val="left"/>
      <w:pPr>
        <w:ind w:left="6096" w:hanging="360"/>
      </w:pPr>
      <w:rPr>
        <w:rFonts w:ascii="Symbol" w:hAnsi="Symbol" w:cs="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cs="Wingdings" w:hint="default"/>
      </w:rPr>
    </w:lvl>
  </w:abstractNum>
  <w:abstractNum w:abstractNumId="24" w15:restartNumberingAfterBreak="0">
    <w:nsid w:val="4B2A5FBB"/>
    <w:multiLevelType w:val="hybridMultilevel"/>
    <w:tmpl w:val="B6F0B532"/>
    <w:lvl w:ilvl="0" w:tplc="76923124">
      <w:start w:val="1"/>
      <w:numFmt w:val="bullet"/>
      <w:lvlText w:val="ᴏ"/>
      <w:lvlJc w:val="left"/>
      <w:pPr>
        <w:ind w:left="720" w:hanging="360"/>
      </w:pPr>
      <w:rPr>
        <w:rFonts w:ascii="Calibri" w:eastAsiaTheme="minorEastAsia"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B4150B2"/>
    <w:multiLevelType w:val="multilevel"/>
    <w:tmpl w:val="1B70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F05D61"/>
    <w:multiLevelType w:val="hybridMultilevel"/>
    <w:tmpl w:val="8946D0D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7011824"/>
    <w:multiLevelType w:val="hybridMultilevel"/>
    <w:tmpl w:val="B3DCB39C"/>
    <w:lvl w:ilvl="0" w:tplc="FFFFFFFF">
      <w:start w:val="1"/>
      <w:numFmt w:val="bullet"/>
      <w:lvlText w:val="□"/>
      <w:lvlJc w:val="left"/>
      <w:pPr>
        <w:ind w:left="720" w:hanging="360"/>
      </w:pPr>
      <w:rPr>
        <w:rFonts w:ascii="STXingkai" w:eastAsia="STXingkai" w:hAnsi="Symbol" w:hint="eastAsia"/>
        <w:sz w:val="48"/>
        <w:szCs w:val="48"/>
      </w:rPr>
    </w:lvl>
    <w:lvl w:ilvl="1" w:tplc="0D8C353E">
      <w:start w:val="1"/>
      <w:numFmt w:val="bullet"/>
      <w:lvlText w:val="□"/>
      <w:lvlJc w:val="left"/>
      <w:pPr>
        <w:ind w:left="1440" w:hanging="360"/>
      </w:pPr>
      <w:rPr>
        <w:rFonts w:ascii="STXingkai" w:eastAsia="STXingkai" w:hAnsi="Symbol" w:hint="eastAsia"/>
        <w:sz w:val="48"/>
        <w:szCs w:val="4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90C5A21"/>
    <w:multiLevelType w:val="hybridMultilevel"/>
    <w:tmpl w:val="C80630FA"/>
    <w:lvl w:ilvl="0" w:tplc="47AA96F2">
      <w:start w:val="1"/>
      <w:numFmt w:val="bullet"/>
      <w:lvlText w:val="-"/>
      <w:lvlJc w:val="left"/>
      <w:pPr>
        <w:ind w:left="720" w:hanging="360"/>
      </w:pPr>
      <w:rPr>
        <w:rFonts w:ascii="Arial" w:eastAsiaTheme="minorEastAsia" w:hAnsi="Arial" w:cs="Arial" w:hint="default"/>
      </w:rPr>
    </w:lvl>
    <w:lvl w:ilvl="1" w:tplc="08130001">
      <w:start w:val="1"/>
      <w:numFmt w:val="bullet"/>
      <w:lvlText w:val=""/>
      <w:lvlJc w:val="left"/>
      <w:pPr>
        <w:ind w:left="1440" w:hanging="360"/>
      </w:pPr>
      <w:rPr>
        <w:rFonts w:ascii="Symbol" w:hAnsi="Symbol" w:hint="default"/>
      </w:rPr>
    </w:lvl>
    <w:lvl w:ilvl="2" w:tplc="08130001">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A5659BD"/>
    <w:multiLevelType w:val="multilevel"/>
    <w:tmpl w:val="FFBC6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187667"/>
    <w:multiLevelType w:val="hybridMultilevel"/>
    <w:tmpl w:val="BF56D45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2E1276E"/>
    <w:multiLevelType w:val="hybridMultilevel"/>
    <w:tmpl w:val="82E4DDA2"/>
    <w:lvl w:ilvl="0" w:tplc="041CF1B6">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63F45D8"/>
    <w:multiLevelType w:val="hybridMultilevel"/>
    <w:tmpl w:val="6D62C42C"/>
    <w:lvl w:ilvl="0" w:tplc="FFFFFFFF">
      <w:numFmt w:val="bullet"/>
      <w:lvlText w:val="-"/>
      <w:lvlJc w:val="left"/>
      <w:pPr>
        <w:ind w:left="360" w:hanging="360"/>
      </w:pPr>
      <w:rPr>
        <w:rFonts w:ascii="Tahoma" w:eastAsiaTheme="minorHAnsi" w:hAnsi="Tahoma" w:cs="Tahoma" w:hint="default"/>
      </w:rPr>
    </w:lvl>
    <w:lvl w:ilvl="1" w:tplc="0813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6A367173"/>
    <w:multiLevelType w:val="multilevel"/>
    <w:tmpl w:val="5636D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F61035"/>
    <w:multiLevelType w:val="hybridMultilevel"/>
    <w:tmpl w:val="46627DE0"/>
    <w:lvl w:ilvl="0" w:tplc="5E929D2C">
      <w:start w:val="1"/>
      <w:numFmt w:val="bullet"/>
      <w:lvlText w:val="-"/>
      <w:lvlJc w:val="left"/>
      <w:pPr>
        <w:ind w:left="720" w:hanging="360"/>
      </w:pPr>
      <w:rPr>
        <w:rFonts w:ascii="Segoe UI" w:eastAsia="Times New Roman" w:hAnsi="Segoe UI" w:cs="Segoe U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381622F"/>
    <w:multiLevelType w:val="multilevel"/>
    <w:tmpl w:val="BDFE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F75166"/>
    <w:multiLevelType w:val="hybridMultilevel"/>
    <w:tmpl w:val="1C1A52C6"/>
    <w:lvl w:ilvl="0" w:tplc="47AA96F2">
      <w:start w:val="1"/>
      <w:numFmt w:val="bullet"/>
      <w:lvlText w:val="-"/>
      <w:lvlJc w:val="left"/>
      <w:pPr>
        <w:ind w:left="720" w:hanging="360"/>
      </w:pPr>
      <w:rPr>
        <w:rFonts w:ascii="Arial" w:eastAsiaTheme="minorEastAsia" w:hAnsi="Arial" w:cs="Arial"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C7D2A3C"/>
    <w:multiLevelType w:val="hybridMultilevel"/>
    <w:tmpl w:val="D804CFE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D2969F2"/>
    <w:multiLevelType w:val="hybridMultilevel"/>
    <w:tmpl w:val="93049A0C"/>
    <w:lvl w:ilvl="0" w:tplc="22FEB66A">
      <w:numFmt w:val="bullet"/>
      <w:lvlText w:val="-"/>
      <w:lvlJc w:val="left"/>
      <w:pPr>
        <w:ind w:left="360" w:hanging="360"/>
      </w:pPr>
      <w:rPr>
        <w:rFonts w:ascii="Calibri" w:eastAsiaTheme="minorEastAsia"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Wingdings" w:hint="default"/>
      </w:rPr>
    </w:lvl>
    <w:lvl w:ilvl="3" w:tplc="08130001">
      <w:start w:val="1"/>
      <w:numFmt w:val="bullet"/>
      <w:lvlText w:val=""/>
      <w:lvlJc w:val="left"/>
      <w:pPr>
        <w:ind w:left="2520" w:hanging="360"/>
      </w:pPr>
      <w:rPr>
        <w:rFonts w:ascii="Symbol" w:hAnsi="Symbol" w:cs="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cs="Wingdings" w:hint="default"/>
      </w:rPr>
    </w:lvl>
    <w:lvl w:ilvl="6" w:tplc="08130001" w:tentative="1">
      <w:start w:val="1"/>
      <w:numFmt w:val="bullet"/>
      <w:lvlText w:val=""/>
      <w:lvlJc w:val="left"/>
      <w:pPr>
        <w:ind w:left="4680" w:hanging="360"/>
      </w:pPr>
      <w:rPr>
        <w:rFonts w:ascii="Symbol" w:hAnsi="Symbol" w:cs="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cs="Wingdings" w:hint="default"/>
      </w:rPr>
    </w:lvl>
  </w:abstractNum>
  <w:abstractNum w:abstractNumId="39" w15:restartNumberingAfterBreak="0">
    <w:nsid w:val="7D783012"/>
    <w:multiLevelType w:val="hybridMultilevel"/>
    <w:tmpl w:val="A84E6112"/>
    <w:lvl w:ilvl="0" w:tplc="2A78C8B0">
      <w:numFmt w:val="bullet"/>
      <w:lvlText w:val="-"/>
      <w:lvlJc w:val="left"/>
      <w:pPr>
        <w:ind w:left="360" w:hanging="360"/>
      </w:pPr>
      <w:rPr>
        <w:rFonts w:ascii="Tahoma" w:eastAsiaTheme="minorHAnsi" w:hAnsi="Tahoma" w:cs="Tahoma"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33370989">
    <w:abstractNumId w:val="31"/>
  </w:num>
  <w:num w:numId="2" w16cid:durableId="1162313721">
    <w:abstractNumId w:val="33"/>
  </w:num>
  <w:num w:numId="3" w16cid:durableId="179634819">
    <w:abstractNumId w:val="25"/>
  </w:num>
  <w:num w:numId="4" w16cid:durableId="1201896787">
    <w:abstractNumId w:val="3"/>
  </w:num>
  <w:num w:numId="5" w16cid:durableId="2020041942">
    <w:abstractNumId w:val="5"/>
  </w:num>
  <w:num w:numId="6" w16cid:durableId="247734598">
    <w:abstractNumId w:val="35"/>
  </w:num>
  <w:num w:numId="7" w16cid:durableId="23872001">
    <w:abstractNumId w:val="11"/>
  </w:num>
  <w:num w:numId="8" w16cid:durableId="1429421448">
    <w:abstractNumId w:val="29"/>
  </w:num>
  <w:num w:numId="9" w16cid:durableId="973288105">
    <w:abstractNumId w:val="21"/>
  </w:num>
  <w:num w:numId="10" w16cid:durableId="1152716970">
    <w:abstractNumId w:val="37"/>
  </w:num>
  <w:num w:numId="11" w16cid:durableId="2061592877">
    <w:abstractNumId w:val="12"/>
  </w:num>
  <w:num w:numId="12" w16cid:durableId="978806156">
    <w:abstractNumId w:val="38"/>
  </w:num>
  <w:num w:numId="13" w16cid:durableId="2083946324">
    <w:abstractNumId w:val="23"/>
  </w:num>
  <w:num w:numId="14" w16cid:durableId="192038728">
    <w:abstractNumId w:val="24"/>
  </w:num>
  <w:num w:numId="15" w16cid:durableId="1547906376">
    <w:abstractNumId w:val="34"/>
  </w:num>
  <w:num w:numId="16" w16cid:durableId="1090467218">
    <w:abstractNumId w:val="26"/>
  </w:num>
  <w:num w:numId="17" w16cid:durableId="1005596279">
    <w:abstractNumId w:val="2"/>
  </w:num>
  <w:num w:numId="18" w16cid:durableId="1519729818">
    <w:abstractNumId w:val="18"/>
  </w:num>
  <w:num w:numId="19" w16cid:durableId="438909559">
    <w:abstractNumId w:val="15"/>
  </w:num>
  <w:num w:numId="20" w16cid:durableId="354423051">
    <w:abstractNumId w:val="22"/>
  </w:num>
  <w:num w:numId="21" w16cid:durableId="1687361928">
    <w:abstractNumId w:val="36"/>
  </w:num>
  <w:num w:numId="22" w16cid:durableId="360522046">
    <w:abstractNumId w:val="28"/>
  </w:num>
  <w:num w:numId="23" w16cid:durableId="148326470">
    <w:abstractNumId w:val="7"/>
  </w:num>
  <w:num w:numId="24" w16cid:durableId="2054311163">
    <w:abstractNumId w:val="8"/>
  </w:num>
  <w:num w:numId="25" w16cid:durableId="1343321477">
    <w:abstractNumId w:val="10"/>
  </w:num>
  <w:num w:numId="26" w16cid:durableId="568811718">
    <w:abstractNumId w:val="9"/>
  </w:num>
  <w:num w:numId="27" w16cid:durableId="259459493">
    <w:abstractNumId w:val="30"/>
  </w:num>
  <w:num w:numId="28" w16cid:durableId="171604499">
    <w:abstractNumId w:val="39"/>
  </w:num>
  <w:num w:numId="29" w16cid:durableId="130025705">
    <w:abstractNumId w:val="1"/>
  </w:num>
  <w:num w:numId="30" w16cid:durableId="2108766013">
    <w:abstractNumId w:val="13"/>
  </w:num>
  <w:num w:numId="31" w16cid:durableId="1390809492">
    <w:abstractNumId w:val="6"/>
  </w:num>
  <w:num w:numId="32" w16cid:durableId="1842044068">
    <w:abstractNumId w:val="19"/>
  </w:num>
  <w:num w:numId="33" w16cid:durableId="1648894129">
    <w:abstractNumId w:val="27"/>
  </w:num>
  <w:num w:numId="34" w16cid:durableId="495803757">
    <w:abstractNumId w:val="0"/>
  </w:num>
  <w:num w:numId="35" w16cid:durableId="887570923">
    <w:abstractNumId w:val="4"/>
  </w:num>
  <w:num w:numId="36" w16cid:durableId="719549315">
    <w:abstractNumId w:val="32"/>
  </w:num>
  <w:num w:numId="37" w16cid:durableId="616256051">
    <w:abstractNumId w:val="20"/>
  </w:num>
  <w:num w:numId="38" w16cid:durableId="1500071864">
    <w:abstractNumId w:val="14"/>
  </w:num>
  <w:num w:numId="39" w16cid:durableId="1345597851">
    <w:abstractNumId w:val="16"/>
  </w:num>
  <w:num w:numId="40" w16cid:durableId="154101512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2B1"/>
    <w:rsid w:val="00002047"/>
    <w:rsid w:val="000024CF"/>
    <w:rsid w:val="00002571"/>
    <w:rsid w:val="00015DB7"/>
    <w:rsid w:val="00017699"/>
    <w:rsid w:val="00017B20"/>
    <w:rsid w:val="000231A4"/>
    <w:rsid w:val="00025462"/>
    <w:rsid w:val="00036010"/>
    <w:rsid w:val="0003776B"/>
    <w:rsid w:val="00040735"/>
    <w:rsid w:val="00041DFA"/>
    <w:rsid w:val="00044F95"/>
    <w:rsid w:val="000629E8"/>
    <w:rsid w:val="00071333"/>
    <w:rsid w:val="00080D9A"/>
    <w:rsid w:val="0008112D"/>
    <w:rsid w:val="000842DE"/>
    <w:rsid w:val="00085544"/>
    <w:rsid w:val="000A0303"/>
    <w:rsid w:val="000A3259"/>
    <w:rsid w:val="000A5A7B"/>
    <w:rsid w:val="000B4EC9"/>
    <w:rsid w:val="000C5E67"/>
    <w:rsid w:val="000D1037"/>
    <w:rsid w:val="000D59F1"/>
    <w:rsid w:val="000D5C76"/>
    <w:rsid w:val="000E53D5"/>
    <w:rsid w:val="000E7715"/>
    <w:rsid w:val="00106AB3"/>
    <w:rsid w:val="00111996"/>
    <w:rsid w:val="00115546"/>
    <w:rsid w:val="00122B7A"/>
    <w:rsid w:val="0013399A"/>
    <w:rsid w:val="00143FF6"/>
    <w:rsid w:val="0014533A"/>
    <w:rsid w:val="00155C4B"/>
    <w:rsid w:val="00171A59"/>
    <w:rsid w:val="00172479"/>
    <w:rsid w:val="00174032"/>
    <w:rsid w:val="00176838"/>
    <w:rsid w:val="00177C16"/>
    <w:rsid w:val="00182993"/>
    <w:rsid w:val="00183086"/>
    <w:rsid w:val="00193B9E"/>
    <w:rsid w:val="001941B2"/>
    <w:rsid w:val="00194D73"/>
    <w:rsid w:val="00196B73"/>
    <w:rsid w:val="001B0F08"/>
    <w:rsid w:val="001B35FC"/>
    <w:rsid w:val="001B37F9"/>
    <w:rsid w:val="001C284C"/>
    <w:rsid w:val="001D0868"/>
    <w:rsid w:val="001D0D02"/>
    <w:rsid w:val="001D1F8E"/>
    <w:rsid w:val="001E20B0"/>
    <w:rsid w:val="001E41C5"/>
    <w:rsid w:val="001E7698"/>
    <w:rsid w:val="00200A24"/>
    <w:rsid w:val="0020356C"/>
    <w:rsid w:val="002039FD"/>
    <w:rsid w:val="0021722A"/>
    <w:rsid w:val="00217C16"/>
    <w:rsid w:val="002364EE"/>
    <w:rsid w:val="002509A8"/>
    <w:rsid w:val="00251B0B"/>
    <w:rsid w:val="002557B1"/>
    <w:rsid w:val="002601EF"/>
    <w:rsid w:val="00260C1B"/>
    <w:rsid w:val="00261AAC"/>
    <w:rsid w:val="002637E5"/>
    <w:rsid w:val="00270076"/>
    <w:rsid w:val="0027190D"/>
    <w:rsid w:val="00273999"/>
    <w:rsid w:val="00277F7A"/>
    <w:rsid w:val="00285F9B"/>
    <w:rsid w:val="002911E2"/>
    <w:rsid w:val="00294F9A"/>
    <w:rsid w:val="0029639A"/>
    <w:rsid w:val="002A50BF"/>
    <w:rsid w:val="002A5183"/>
    <w:rsid w:val="002B14CB"/>
    <w:rsid w:val="002C06BB"/>
    <w:rsid w:val="002C18B2"/>
    <w:rsid w:val="002D3635"/>
    <w:rsid w:val="002D69EE"/>
    <w:rsid w:val="00300442"/>
    <w:rsid w:val="00300827"/>
    <w:rsid w:val="00314464"/>
    <w:rsid w:val="0032708D"/>
    <w:rsid w:val="00341FBD"/>
    <w:rsid w:val="00345D1C"/>
    <w:rsid w:val="00353C6F"/>
    <w:rsid w:val="00355551"/>
    <w:rsid w:val="00356C69"/>
    <w:rsid w:val="00360241"/>
    <w:rsid w:val="00372EDF"/>
    <w:rsid w:val="003827A7"/>
    <w:rsid w:val="00387FAD"/>
    <w:rsid w:val="00391514"/>
    <w:rsid w:val="00391B58"/>
    <w:rsid w:val="00393289"/>
    <w:rsid w:val="003A3C88"/>
    <w:rsid w:val="003A6985"/>
    <w:rsid w:val="003D11C7"/>
    <w:rsid w:val="003D4ADC"/>
    <w:rsid w:val="003D4E11"/>
    <w:rsid w:val="003E1960"/>
    <w:rsid w:val="003E3416"/>
    <w:rsid w:val="003E667D"/>
    <w:rsid w:val="003F459C"/>
    <w:rsid w:val="00401938"/>
    <w:rsid w:val="00404245"/>
    <w:rsid w:val="00405791"/>
    <w:rsid w:val="00406179"/>
    <w:rsid w:val="004062D5"/>
    <w:rsid w:val="00411FA8"/>
    <w:rsid w:val="00415EAC"/>
    <w:rsid w:val="004205F3"/>
    <w:rsid w:val="00441D64"/>
    <w:rsid w:val="00446179"/>
    <w:rsid w:val="00452438"/>
    <w:rsid w:val="00460259"/>
    <w:rsid w:val="004620D0"/>
    <w:rsid w:val="004667DE"/>
    <w:rsid w:val="00470F03"/>
    <w:rsid w:val="0048407A"/>
    <w:rsid w:val="00487490"/>
    <w:rsid w:val="0049043D"/>
    <w:rsid w:val="004A558E"/>
    <w:rsid w:val="004A6DF4"/>
    <w:rsid w:val="004A7295"/>
    <w:rsid w:val="004B4D92"/>
    <w:rsid w:val="004C407C"/>
    <w:rsid w:val="004C4DED"/>
    <w:rsid w:val="004C4F33"/>
    <w:rsid w:val="004D32F3"/>
    <w:rsid w:val="004E21A1"/>
    <w:rsid w:val="004E5CE3"/>
    <w:rsid w:val="004F4875"/>
    <w:rsid w:val="00510F49"/>
    <w:rsid w:val="00511F93"/>
    <w:rsid w:val="005231EE"/>
    <w:rsid w:val="00530363"/>
    <w:rsid w:val="00530AA3"/>
    <w:rsid w:val="005312C2"/>
    <w:rsid w:val="00536CF8"/>
    <w:rsid w:val="0054361A"/>
    <w:rsid w:val="005444C2"/>
    <w:rsid w:val="00545873"/>
    <w:rsid w:val="00550E30"/>
    <w:rsid w:val="00553E5C"/>
    <w:rsid w:val="005541E9"/>
    <w:rsid w:val="00564D5B"/>
    <w:rsid w:val="0056718C"/>
    <w:rsid w:val="00575555"/>
    <w:rsid w:val="005756F3"/>
    <w:rsid w:val="00575D35"/>
    <w:rsid w:val="00577626"/>
    <w:rsid w:val="00580391"/>
    <w:rsid w:val="00581418"/>
    <w:rsid w:val="00581BD2"/>
    <w:rsid w:val="0058713C"/>
    <w:rsid w:val="005A478A"/>
    <w:rsid w:val="005A5A7A"/>
    <w:rsid w:val="005A5E1F"/>
    <w:rsid w:val="005B10BF"/>
    <w:rsid w:val="005B39E6"/>
    <w:rsid w:val="005C3238"/>
    <w:rsid w:val="005D02A6"/>
    <w:rsid w:val="005D44B6"/>
    <w:rsid w:val="005D6A7D"/>
    <w:rsid w:val="005E614C"/>
    <w:rsid w:val="005E6B01"/>
    <w:rsid w:val="005F46AB"/>
    <w:rsid w:val="006114F5"/>
    <w:rsid w:val="00625274"/>
    <w:rsid w:val="006303B1"/>
    <w:rsid w:val="00630BC4"/>
    <w:rsid w:val="00633D43"/>
    <w:rsid w:val="006360D0"/>
    <w:rsid w:val="006366A6"/>
    <w:rsid w:val="00645B80"/>
    <w:rsid w:val="006500A2"/>
    <w:rsid w:val="00653BD1"/>
    <w:rsid w:val="0065495E"/>
    <w:rsid w:val="00656E19"/>
    <w:rsid w:val="00661377"/>
    <w:rsid w:val="006627E3"/>
    <w:rsid w:val="00670CD3"/>
    <w:rsid w:val="00673001"/>
    <w:rsid w:val="006802B8"/>
    <w:rsid w:val="00683E85"/>
    <w:rsid w:val="006874FF"/>
    <w:rsid w:val="00693004"/>
    <w:rsid w:val="00693CC5"/>
    <w:rsid w:val="006A324D"/>
    <w:rsid w:val="006A5AB2"/>
    <w:rsid w:val="006B437B"/>
    <w:rsid w:val="006B4ABF"/>
    <w:rsid w:val="006C3FA8"/>
    <w:rsid w:val="006D493C"/>
    <w:rsid w:val="006D4FAA"/>
    <w:rsid w:val="006F0EF5"/>
    <w:rsid w:val="006F2F25"/>
    <w:rsid w:val="006F4A3E"/>
    <w:rsid w:val="006F6CCD"/>
    <w:rsid w:val="007001DA"/>
    <w:rsid w:val="00700B16"/>
    <w:rsid w:val="007029F7"/>
    <w:rsid w:val="00705F8D"/>
    <w:rsid w:val="00711C91"/>
    <w:rsid w:val="00713C61"/>
    <w:rsid w:val="00715D8B"/>
    <w:rsid w:val="00717E7E"/>
    <w:rsid w:val="007232DD"/>
    <w:rsid w:val="007267A2"/>
    <w:rsid w:val="00727C34"/>
    <w:rsid w:val="00734AC6"/>
    <w:rsid w:val="00742AD7"/>
    <w:rsid w:val="00750D4E"/>
    <w:rsid w:val="0075110D"/>
    <w:rsid w:val="007519E6"/>
    <w:rsid w:val="0075672C"/>
    <w:rsid w:val="007572B1"/>
    <w:rsid w:val="00762495"/>
    <w:rsid w:val="007772CE"/>
    <w:rsid w:val="0078605C"/>
    <w:rsid w:val="0079238B"/>
    <w:rsid w:val="00794C9E"/>
    <w:rsid w:val="0079753D"/>
    <w:rsid w:val="007A5B65"/>
    <w:rsid w:val="007A6A0C"/>
    <w:rsid w:val="007B3DCA"/>
    <w:rsid w:val="007C3F9B"/>
    <w:rsid w:val="007D12BC"/>
    <w:rsid w:val="007D35A6"/>
    <w:rsid w:val="007D438E"/>
    <w:rsid w:val="007D64BE"/>
    <w:rsid w:val="007E59C2"/>
    <w:rsid w:val="007F4BA2"/>
    <w:rsid w:val="00810B33"/>
    <w:rsid w:val="008172BB"/>
    <w:rsid w:val="00824D3C"/>
    <w:rsid w:val="008330FE"/>
    <w:rsid w:val="00843493"/>
    <w:rsid w:val="00843C94"/>
    <w:rsid w:val="008453D6"/>
    <w:rsid w:val="0084547A"/>
    <w:rsid w:val="0084682C"/>
    <w:rsid w:val="00854906"/>
    <w:rsid w:val="0085612F"/>
    <w:rsid w:val="00860FFC"/>
    <w:rsid w:val="00873AA8"/>
    <w:rsid w:val="00880E79"/>
    <w:rsid w:val="00882611"/>
    <w:rsid w:val="008851C7"/>
    <w:rsid w:val="00887866"/>
    <w:rsid w:val="00890833"/>
    <w:rsid w:val="00892AE8"/>
    <w:rsid w:val="008952A4"/>
    <w:rsid w:val="0089612A"/>
    <w:rsid w:val="008A0C31"/>
    <w:rsid w:val="008A1FB7"/>
    <w:rsid w:val="008A3DD9"/>
    <w:rsid w:val="008B2E86"/>
    <w:rsid w:val="008C4ADC"/>
    <w:rsid w:val="008C5180"/>
    <w:rsid w:val="008D6721"/>
    <w:rsid w:val="008E1363"/>
    <w:rsid w:val="008E2B61"/>
    <w:rsid w:val="008F2702"/>
    <w:rsid w:val="008F3824"/>
    <w:rsid w:val="00901C3B"/>
    <w:rsid w:val="009035F5"/>
    <w:rsid w:val="00920171"/>
    <w:rsid w:val="00933902"/>
    <w:rsid w:val="00936091"/>
    <w:rsid w:val="00940D20"/>
    <w:rsid w:val="00941608"/>
    <w:rsid w:val="00943A6E"/>
    <w:rsid w:val="009476AD"/>
    <w:rsid w:val="009501FF"/>
    <w:rsid w:val="009504F5"/>
    <w:rsid w:val="00952530"/>
    <w:rsid w:val="00952F7A"/>
    <w:rsid w:val="00956DC2"/>
    <w:rsid w:val="00961537"/>
    <w:rsid w:val="00962815"/>
    <w:rsid w:val="00962CC6"/>
    <w:rsid w:val="0096559E"/>
    <w:rsid w:val="0096675A"/>
    <w:rsid w:val="00967CF9"/>
    <w:rsid w:val="0097178F"/>
    <w:rsid w:val="00972F4F"/>
    <w:rsid w:val="00973039"/>
    <w:rsid w:val="00974C1D"/>
    <w:rsid w:val="00981C81"/>
    <w:rsid w:val="00982647"/>
    <w:rsid w:val="009843E8"/>
    <w:rsid w:val="0098486D"/>
    <w:rsid w:val="0098682C"/>
    <w:rsid w:val="00990EFC"/>
    <w:rsid w:val="00993042"/>
    <w:rsid w:val="00994E9F"/>
    <w:rsid w:val="00995390"/>
    <w:rsid w:val="009963C1"/>
    <w:rsid w:val="009A347F"/>
    <w:rsid w:val="009A7C0C"/>
    <w:rsid w:val="009B0A44"/>
    <w:rsid w:val="009B184B"/>
    <w:rsid w:val="009B31BD"/>
    <w:rsid w:val="009B384F"/>
    <w:rsid w:val="009C379C"/>
    <w:rsid w:val="009C44E4"/>
    <w:rsid w:val="009D10ED"/>
    <w:rsid w:val="009D140C"/>
    <w:rsid w:val="009D31C6"/>
    <w:rsid w:val="009E3852"/>
    <w:rsid w:val="009E4995"/>
    <w:rsid w:val="009E6D89"/>
    <w:rsid w:val="009F2E31"/>
    <w:rsid w:val="00A002CE"/>
    <w:rsid w:val="00A21486"/>
    <w:rsid w:val="00A25C3E"/>
    <w:rsid w:val="00A34EAD"/>
    <w:rsid w:val="00A43576"/>
    <w:rsid w:val="00A445D0"/>
    <w:rsid w:val="00A60868"/>
    <w:rsid w:val="00A643B6"/>
    <w:rsid w:val="00A64668"/>
    <w:rsid w:val="00A65D51"/>
    <w:rsid w:val="00A97D0F"/>
    <w:rsid w:val="00AB3AFD"/>
    <w:rsid w:val="00AB762F"/>
    <w:rsid w:val="00AC29C2"/>
    <w:rsid w:val="00AD191B"/>
    <w:rsid w:val="00AE2B33"/>
    <w:rsid w:val="00AF6DB4"/>
    <w:rsid w:val="00B147F5"/>
    <w:rsid w:val="00B14B91"/>
    <w:rsid w:val="00B15627"/>
    <w:rsid w:val="00B17B66"/>
    <w:rsid w:val="00B21618"/>
    <w:rsid w:val="00B2430B"/>
    <w:rsid w:val="00B252C5"/>
    <w:rsid w:val="00B27A9F"/>
    <w:rsid w:val="00B312C1"/>
    <w:rsid w:val="00B36EAC"/>
    <w:rsid w:val="00B372E0"/>
    <w:rsid w:val="00B416AF"/>
    <w:rsid w:val="00B4565C"/>
    <w:rsid w:val="00B50DB7"/>
    <w:rsid w:val="00B6434A"/>
    <w:rsid w:val="00B6621C"/>
    <w:rsid w:val="00B66922"/>
    <w:rsid w:val="00B82B72"/>
    <w:rsid w:val="00B832E2"/>
    <w:rsid w:val="00B84890"/>
    <w:rsid w:val="00B90D2D"/>
    <w:rsid w:val="00B959EB"/>
    <w:rsid w:val="00B96E42"/>
    <w:rsid w:val="00B9739F"/>
    <w:rsid w:val="00BA1C41"/>
    <w:rsid w:val="00BA2DD2"/>
    <w:rsid w:val="00BA2FF1"/>
    <w:rsid w:val="00BA30B6"/>
    <w:rsid w:val="00BB15C4"/>
    <w:rsid w:val="00BB5814"/>
    <w:rsid w:val="00BB7A2B"/>
    <w:rsid w:val="00BC335D"/>
    <w:rsid w:val="00BC6479"/>
    <w:rsid w:val="00BC752B"/>
    <w:rsid w:val="00BD055F"/>
    <w:rsid w:val="00BD2801"/>
    <w:rsid w:val="00BD464C"/>
    <w:rsid w:val="00BF79CD"/>
    <w:rsid w:val="00C01C31"/>
    <w:rsid w:val="00C0241E"/>
    <w:rsid w:val="00C056A7"/>
    <w:rsid w:val="00C17D15"/>
    <w:rsid w:val="00C26D96"/>
    <w:rsid w:val="00C3204C"/>
    <w:rsid w:val="00C335A1"/>
    <w:rsid w:val="00C368DB"/>
    <w:rsid w:val="00C4164E"/>
    <w:rsid w:val="00C436CB"/>
    <w:rsid w:val="00C4472E"/>
    <w:rsid w:val="00C46D9B"/>
    <w:rsid w:val="00C554D8"/>
    <w:rsid w:val="00C64781"/>
    <w:rsid w:val="00C7322F"/>
    <w:rsid w:val="00C850D9"/>
    <w:rsid w:val="00C86EC7"/>
    <w:rsid w:val="00C922C6"/>
    <w:rsid w:val="00C976CC"/>
    <w:rsid w:val="00CA4C76"/>
    <w:rsid w:val="00CB4B4A"/>
    <w:rsid w:val="00CB7FCF"/>
    <w:rsid w:val="00CC591F"/>
    <w:rsid w:val="00CC70E3"/>
    <w:rsid w:val="00CC7D55"/>
    <w:rsid w:val="00CD1D6F"/>
    <w:rsid w:val="00CD3107"/>
    <w:rsid w:val="00CD4594"/>
    <w:rsid w:val="00CD603A"/>
    <w:rsid w:val="00CF24E6"/>
    <w:rsid w:val="00CF7051"/>
    <w:rsid w:val="00CF722D"/>
    <w:rsid w:val="00D018CC"/>
    <w:rsid w:val="00D04152"/>
    <w:rsid w:val="00D0549B"/>
    <w:rsid w:val="00D11BDA"/>
    <w:rsid w:val="00D13AC4"/>
    <w:rsid w:val="00D13D1B"/>
    <w:rsid w:val="00D20C34"/>
    <w:rsid w:val="00D237F0"/>
    <w:rsid w:val="00D265A8"/>
    <w:rsid w:val="00D33404"/>
    <w:rsid w:val="00D41D8B"/>
    <w:rsid w:val="00D50A35"/>
    <w:rsid w:val="00D51227"/>
    <w:rsid w:val="00D51499"/>
    <w:rsid w:val="00D51E29"/>
    <w:rsid w:val="00D52B8D"/>
    <w:rsid w:val="00D549A4"/>
    <w:rsid w:val="00D728EF"/>
    <w:rsid w:val="00D7357A"/>
    <w:rsid w:val="00D74FBD"/>
    <w:rsid w:val="00D803C8"/>
    <w:rsid w:val="00D8146D"/>
    <w:rsid w:val="00D81522"/>
    <w:rsid w:val="00DA2050"/>
    <w:rsid w:val="00DA3F47"/>
    <w:rsid w:val="00DB720A"/>
    <w:rsid w:val="00DC1BF6"/>
    <w:rsid w:val="00DC22B4"/>
    <w:rsid w:val="00DD2D8A"/>
    <w:rsid w:val="00DE3FED"/>
    <w:rsid w:val="00DE45FB"/>
    <w:rsid w:val="00DF10DB"/>
    <w:rsid w:val="00DF27B4"/>
    <w:rsid w:val="00DF47C7"/>
    <w:rsid w:val="00DF6951"/>
    <w:rsid w:val="00DF6CB0"/>
    <w:rsid w:val="00DF71BF"/>
    <w:rsid w:val="00E007E6"/>
    <w:rsid w:val="00E21CA3"/>
    <w:rsid w:val="00E23FB3"/>
    <w:rsid w:val="00E27180"/>
    <w:rsid w:val="00E33431"/>
    <w:rsid w:val="00E41C96"/>
    <w:rsid w:val="00E51669"/>
    <w:rsid w:val="00E62966"/>
    <w:rsid w:val="00E635E4"/>
    <w:rsid w:val="00E67CA4"/>
    <w:rsid w:val="00E72FEE"/>
    <w:rsid w:val="00E8520C"/>
    <w:rsid w:val="00E86D37"/>
    <w:rsid w:val="00E92667"/>
    <w:rsid w:val="00E92D9C"/>
    <w:rsid w:val="00E95A8F"/>
    <w:rsid w:val="00E9778B"/>
    <w:rsid w:val="00E97B6B"/>
    <w:rsid w:val="00EA364C"/>
    <w:rsid w:val="00EA393F"/>
    <w:rsid w:val="00EA4464"/>
    <w:rsid w:val="00EA69F0"/>
    <w:rsid w:val="00EB1CCE"/>
    <w:rsid w:val="00EB293A"/>
    <w:rsid w:val="00EB5394"/>
    <w:rsid w:val="00EC2DEC"/>
    <w:rsid w:val="00EC41D1"/>
    <w:rsid w:val="00EC75E3"/>
    <w:rsid w:val="00EC7EB1"/>
    <w:rsid w:val="00ED1669"/>
    <w:rsid w:val="00ED2C2D"/>
    <w:rsid w:val="00EE0344"/>
    <w:rsid w:val="00EE4F58"/>
    <w:rsid w:val="00EE7683"/>
    <w:rsid w:val="00EF15FC"/>
    <w:rsid w:val="00EF2B30"/>
    <w:rsid w:val="00EF3A33"/>
    <w:rsid w:val="00EF6F32"/>
    <w:rsid w:val="00EF7BC8"/>
    <w:rsid w:val="00F06D28"/>
    <w:rsid w:val="00F105EF"/>
    <w:rsid w:val="00F169C8"/>
    <w:rsid w:val="00F23439"/>
    <w:rsid w:val="00F23A33"/>
    <w:rsid w:val="00F2585C"/>
    <w:rsid w:val="00F31A93"/>
    <w:rsid w:val="00F35664"/>
    <w:rsid w:val="00F40492"/>
    <w:rsid w:val="00F44294"/>
    <w:rsid w:val="00F44971"/>
    <w:rsid w:val="00F52B36"/>
    <w:rsid w:val="00F661F2"/>
    <w:rsid w:val="00F83945"/>
    <w:rsid w:val="00F92453"/>
    <w:rsid w:val="00F9460F"/>
    <w:rsid w:val="00F94D21"/>
    <w:rsid w:val="00F97F5E"/>
    <w:rsid w:val="00FA05A3"/>
    <w:rsid w:val="00FA5549"/>
    <w:rsid w:val="00FB2008"/>
    <w:rsid w:val="00FB4DDA"/>
    <w:rsid w:val="00FB7938"/>
    <w:rsid w:val="00FC452E"/>
    <w:rsid w:val="00FC726B"/>
    <w:rsid w:val="00FD2AD7"/>
    <w:rsid w:val="00FD6569"/>
    <w:rsid w:val="00FD7DB3"/>
    <w:rsid w:val="00FE1F97"/>
    <w:rsid w:val="00FE7F93"/>
    <w:rsid w:val="00FF6B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C065B30"/>
  <w15:docId w15:val="{ABED13BD-0D22-48FD-AC3C-84AA96BD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21A1"/>
    <w:pPr>
      <w:spacing w:before="0" w:after="0" w:line="240" w:lineRule="auto"/>
    </w:pPr>
  </w:style>
  <w:style w:type="paragraph" w:styleId="Kop1">
    <w:name w:val="heading 1"/>
    <w:basedOn w:val="Standaard"/>
    <w:next w:val="Standaard"/>
    <w:link w:val="Kop1Char"/>
    <w:autoRedefine/>
    <w:uiPriority w:val="9"/>
    <w:qFormat/>
    <w:rsid w:val="00FD7DB3"/>
    <w:pPr>
      <w:pBdr>
        <w:top w:val="single" w:sz="24" w:space="0" w:color="71A087" w:themeColor="accent1"/>
        <w:left w:val="single" w:sz="24" w:space="0" w:color="71A087" w:themeColor="accent1"/>
        <w:bottom w:val="single" w:sz="24" w:space="0" w:color="71A087" w:themeColor="accent1"/>
        <w:right w:val="single" w:sz="24" w:space="0" w:color="71A087" w:themeColor="accent1"/>
      </w:pBdr>
      <w:shd w:val="clear" w:color="auto" w:fill="71A087" w:themeFill="accent1"/>
      <w:spacing w:before="300" w:after="160"/>
      <w:outlineLvl w:val="0"/>
    </w:pPr>
    <w:rPr>
      <w:caps/>
      <w:color w:val="FFFFFF" w:themeColor="background1"/>
      <w:spacing w:val="15"/>
      <w:sz w:val="22"/>
      <w:szCs w:val="22"/>
    </w:rPr>
  </w:style>
  <w:style w:type="paragraph" w:styleId="Kop2">
    <w:name w:val="heading 2"/>
    <w:basedOn w:val="Standaard"/>
    <w:next w:val="Standaard"/>
    <w:link w:val="Kop2Char"/>
    <w:autoRedefine/>
    <w:uiPriority w:val="9"/>
    <w:unhideWhenUsed/>
    <w:qFormat/>
    <w:rsid w:val="00FD7DB3"/>
    <w:pPr>
      <w:pBdr>
        <w:top w:val="single" w:sz="24" w:space="0" w:color="E2ECE6" w:themeColor="accent1" w:themeTint="33"/>
        <w:left w:val="single" w:sz="24" w:space="0" w:color="E2ECE6" w:themeColor="accent1" w:themeTint="33"/>
        <w:bottom w:val="single" w:sz="24" w:space="0" w:color="E2ECE6" w:themeColor="accent1" w:themeTint="33"/>
        <w:right w:val="single" w:sz="24" w:space="0" w:color="E2ECE6" w:themeColor="accent1" w:themeTint="33"/>
      </w:pBdr>
      <w:shd w:val="clear" w:color="auto" w:fill="E2ECE6" w:themeFill="accent1" w:themeFillTint="33"/>
      <w:spacing w:before="300" w:after="160"/>
      <w:outlineLvl w:val="1"/>
    </w:pPr>
    <w:rPr>
      <w:caps/>
      <w:spacing w:val="15"/>
    </w:rPr>
  </w:style>
  <w:style w:type="paragraph" w:styleId="Kop3">
    <w:name w:val="heading 3"/>
    <w:basedOn w:val="Standaard"/>
    <w:next w:val="Standaard"/>
    <w:link w:val="Kop3Char"/>
    <w:autoRedefine/>
    <w:uiPriority w:val="9"/>
    <w:unhideWhenUsed/>
    <w:qFormat/>
    <w:rsid w:val="00FD7DB3"/>
    <w:pPr>
      <w:pBdr>
        <w:top w:val="single" w:sz="6" w:space="2" w:color="71A087" w:themeColor="accent1"/>
      </w:pBdr>
      <w:spacing w:before="300" w:after="160"/>
      <w:outlineLvl w:val="2"/>
    </w:pPr>
    <w:rPr>
      <w:caps/>
      <w:color w:val="365142" w:themeColor="accent1" w:themeShade="7F"/>
      <w:spacing w:val="15"/>
    </w:rPr>
  </w:style>
  <w:style w:type="paragraph" w:styleId="Kop4">
    <w:name w:val="heading 4"/>
    <w:basedOn w:val="Standaard"/>
    <w:next w:val="Standaard"/>
    <w:link w:val="Kop4Char"/>
    <w:autoRedefine/>
    <w:uiPriority w:val="9"/>
    <w:unhideWhenUsed/>
    <w:qFormat/>
    <w:rsid w:val="00FD7DB3"/>
    <w:pPr>
      <w:pBdr>
        <w:top w:val="dotted" w:sz="6" w:space="2" w:color="71A087" w:themeColor="accent1"/>
      </w:pBdr>
      <w:spacing w:before="300" w:after="160"/>
      <w:outlineLvl w:val="3"/>
    </w:pPr>
    <w:rPr>
      <w:caps/>
      <w:color w:val="527A64" w:themeColor="accent1" w:themeShade="BF"/>
      <w:spacing w:val="10"/>
    </w:rPr>
  </w:style>
  <w:style w:type="paragraph" w:styleId="Kop5">
    <w:name w:val="heading 5"/>
    <w:basedOn w:val="Standaard"/>
    <w:next w:val="Standaard"/>
    <w:link w:val="Kop5Char"/>
    <w:autoRedefine/>
    <w:uiPriority w:val="9"/>
    <w:unhideWhenUsed/>
    <w:qFormat/>
    <w:rsid w:val="00FD7DB3"/>
    <w:pPr>
      <w:pBdr>
        <w:bottom w:val="single" w:sz="6" w:space="1" w:color="71A087" w:themeColor="accent1"/>
      </w:pBdr>
      <w:spacing w:before="300" w:after="160"/>
      <w:outlineLvl w:val="4"/>
    </w:pPr>
    <w:rPr>
      <w:caps/>
      <w:color w:val="527A64" w:themeColor="accent1" w:themeShade="BF"/>
      <w:spacing w:val="10"/>
    </w:rPr>
  </w:style>
  <w:style w:type="paragraph" w:styleId="Kop6">
    <w:name w:val="heading 6"/>
    <w:basedOn w:val="Standaard"/>
    <w:next w:val="Standaard"/>
    <w:link w:val="Kop6Char"/>
    <w:uiPriority w:val="9"/>
    <w:semiHidden/>
    <w:unhideWhenUsed/>
    <w:qFormat/>
    <w:rsid w:val="00510F49"/>
    <w:pPr>
      <w:pBdr>
        <w:bottom w:val="dotted" w:sz="6" w:space="1" w:color="71A087" w:themeColor="accent1"/>
      </w:pBdr>
      <w:spacing w:before="200"/>
      <w:outlineLvl w:val="5"/>
    </w:pPr>
    <w:rPr>
      <w:caps/>
      <w:color w:val="527A64" w:themeColor="accent1" w:themeShade="BF"/>
      <w:spacing w:val="10"/>
    </w:rPr>
  </w:style>
  <w:style w:type="paragraph" w:styleId="Kop7">
    <w:name w:val="heading 7"/>
    <w:basedOn w:val="Standaard"/>
    <w:next w:val="Standaard"/>
    <w:link w:val="Kop7Char"/>
    <w:uiPriority w:val="9"/>
    <w:semiHidden/>
    <w:unhideWhenUsed/>
    <w:qFormat/>
    <w:rsid w:val="00510F49"/>
    <w:pPr>
      <w:spacing w:before="200"/>
      <w:outlineLvl w:val="6"/>
    </w:pPr>
    <w:rPr>
      <w:caps/>
      <w:color w:val="527A64" w:themeColor="accent1" w:themeShade="BF"/>
      <w:spacing w:val="10"/>
    </w:rPr>
  </w:style>
  <w:style w:type="paragraph" w:styleId="Kop8">
    <w:name w:val="heading 8"/>
    <w:basedOn w:val="Standaard"/>
    <w:next w:val="Standaard"/>
    <w:link w:val="Kop8Char"/>
    <w:uiPriority w:val="9"/>
    <w:semiHidden/>
    <w:unhideWhenUsed/>
    <w:qFormat/>
    <w:rsid w:val="00510F49"/>
    <w:pPr>
      <w:spacing w:before="200"/>
      <w:outlineLvl w:val="7"/>
    </w:pPr>
    <w:rPr>
      <w:caps/>
      <w:spacing w:val="10"/>
      <w:sz w:val="18"/>
      <w:szCs w:val="18"/>
    </w:rPr>
  </w:style>
  <w:style w:type="paragraph" w:styleId="Kop9">
    <w:name w:val="heading 9"/>
    <w:basedOn w:val="Standaard"/>
    <w:next w:val="Standaard"/>
    <w:link w:val="Kop9Char"/>
    <w:uiPriority w:val="9"/>
    <w:semiHidden/>
    <w:unhideWhenUsed/>
    <w:qFormat/>
    <w:rsid w:val="00510F49"/>
    <w:pPr>
      <w:spacing w:before="20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72B1"/>
    <w:pPr>
      <w:ind w:left="720"/>
      <w:contextualSpacing/>
    </w:pPr>
  </w:style>
  <w:style w:type="character" w:styleId="Hyperlink">
    <w:name w:val="Hyperlink"/>
    <w:basedOn w:val="Standaardalinea-lettertype"/>
    <w:uiPriority w:val="99"/>
    <w:unhideWhenUsed/>
    <w:rsid w:val="000D59F1"/>
    <w:rPr>
      <w:color w:val="0563C1" w:themeColor="hyperlink"/>
      <w:u w:val="single"/>
    </w:rPr>
  </w:style>
  <w:style w:type="paragraph" w:styleId="Titel">
    <w:name w:val="Title"/>
    <w:basedOn w:val="Standaard"/>
    <w:next w:val="Standaard"/>
    <w:link w:val="TitelChar"/>
    <w:autoRedefine/>
    <w:uiPriority w:val="10"/>
    <w:qFormat/>
    <w:rsid w:val="0003776B"/>
    <w:pPr>
      <w:jc w:val="center"/>
    </w:pPr>
    <w:rPr>
      <w:rFonts w:asciiTheme="majorHAnsi" w:eastAsiaTheme="majorEastAsia" w:hAnsiTheme="majorHAnsi" w:cstheme="majorBidi"/>
      <w:caps/>
      <w:noProof/>
      <w:color w:val="71A087" w:themeColor="accent1"/>
      <w:spacing w:val="10"/>
      <w:sz w:val="40"/>
      <w:szCs w:val="40"/>
    </w:rPr>
  </w:style>
  <w:style w:type="character" w:customStyle="1" w:styleId="TitelChar">
    <w:name w:val="Titel Char"/>
    <w:basedOn w:val="Standaardalinea-lettertype"/>
    <w:link w:val="Titel"/>
    <w:uiPriority w:val="10"/>
    <w:rsid w:val="0003776B"/>
    <w:rPr>
      <w:rFonts w:asciiTheme="majorHAnsi" w:eastAsiaTheme="majorEastAsia" w:hAnsiTheme="majorHAnsi" w:cstheme="majorBidi"/>
      <w:caps/>
      <w:noProof/>
      <w:color w:val="71A087" w:themeColor="accent1"/>
      <w:spacing w:val="10"/>
      <w:sz w:val="40"/>
      <w:szCs w:val="40"/>
    </w:rPr>
  </w:style>
  <w:style w:type="character" w:customStyle="1" w:styleId="Kop1Char">
    <w:name w:val="Kop 1 Char"/>
    <w:basedOn w:val="Standaardalinea-lettertype"/>
    <w:link w:val="Kop1"/>
    <w:uiPriority w:val="9"/>
    <w:rsid w:val="00FD7DB3"/>
    <w:rPr>
      <w:caps/>
      <w:color w:val="FFFFFF" w:themeColor="background1"/>
      <w:spacing w:val="15"/>
      <w:sz w:val="22"/>
      <w:szCs w:val="22"/>
      <w:shd w:val="clear" w:color="auto" w:fill="71A087" w:themeFill="accent1"/>
    </w:rPr>
  </w:style>
  <w:style w:type="paragraph" w:customStyle="1" w:styleId="Default">
    <w:name w:val="Default"/>
    <w:rsid w:val="0097178F"/>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67CF9"/>
    <w:pPr>
      <w:tabs>
        <w:tab w:val="center" w:pos="4536"/>
        <w:tab w:val="right" w:pos="9072"/>
      </w:tabs>
    </w:pPr>
  </w:style>
  <w:style w:type="character" w:customStyle="1" w:styleId="KoptekstChar">
    <w:name w:val="Koptekst Char"/>
    <w:basedOn w:val="Standaardalinea-lettertype"/>
    <w:link w:val="Koptekst"/>
    <w:uiPriority w:val="99"/>
    <w:rsid w:val="00967CF9"/>
  </w:style>
  <w:style w:type="paragraph" w:styleId="Voettekst">
    <w:name w:val="footer"/>
    <w:basedOn w:val="Standaard"/>
    <w:link w:val="VoettekstChar"/>
    <w:uiPriority w:val="99"/>
    <w:unhideWhenUsed/>
    <w:rsid w:val="00967CF9"/>
    <w:pPr>
      <w:tabs>
        <w:tab w:val="center" w:pos="4536"/>
        <w:tab w:val="right" w:pos="9072"/>
      </w:tabs>
    </w:pPr>
  </w:style>
  <w:style w:type="character" w:customStyle="1" w:styleId="VoettekstChar">
    <w:name w:val="Voettekst Char"/>
    <w:basedOn w:val="Standaardalinea-lettertype"/>
    <w:link w:val="Voettekst"/>
    <w:uiPriority w:val="99"/>
    <w:rsid w:val="00967CF9"/>
  </w:style>
  <w:style w:type="paragraph" w:styleId="Ballontekst">
    <w:name w:val="Balloon Text"/>
    <w:basedOn w:val="Standaard"/>
    <w:link w:val="BallontekstChar"/>
    <w:uiPriority w:val="99"/>
    <w:semiHidden/>
    <w:unhideWhenUsed/>
    <w:rsid w:val="00967CF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7CF9"/>
    <w:rPr>
      <w:rFonts w:ascii="Segoe UI" w:hAnsi="Segoe UI" w:cs="Segoe UI"/>
      <w:sz w:val="18"/>
      <w:szCs w:val="18"/>
    </w:rPr>
  </w:style>
  <w:style w:type="character" w:customStyle="1" w:styleId="Kop2Char">
    <w:name w:val="Kop 2 Char"/>
    <w:basedOn w:val="Standaardalinea-lettertype"/>
    <w:link w:val="Kop2"/>
    <w:uiPriority w:val="9"/>
    <w:rsid w:val="00FD7DB3"/>
    <w:rPr>
      <w:caps/>
      <w:spacing w:val="15"/>
      <w:shd w:val="clear" w:color="auto" w:fill="E2ECE6" w:themeFill="accent1" w:themeFillTint="33"/>
    </w:rPr>
  </w:style>
  <w:style w:type="character" w:customStyle="1" w:styleId="Kop3Char">
    <w:name w:val="Kop 3 Char"/>
    <w:basedOn w:val="Standaardalinea-lettertype"/>
    <w:link w:val="Kop3"/>
    <w:uiPriority w:val="9"/>
    <w:rsid w:val="00FD7DB3"/>
    <w:rPr>
      <w:caps/>
      <w:color w:val="365142" w:themeColor="accent1" w:themeShade="7F"/>
      <w:spacing w:val="15"/>
    </w:rPr>
  </w:style>
  <w:style w:type="character" w:customStyle="1" w:styleId="Kop4Char">
    <w:name w:val="Kop 4 Char"/>
    <w:basedOn w:val="Standaardalinea-lettertype"/>
    <w:link w:val="Kop4"/>
    <w:uiPriority w:val="9"/>
    <w:rsid w:val="00FD7DB3"/>
    <w:rPr>
      <w:caps/>
      <w:color w:val="527A64" w:themeColor="accent1" w:themeShade="BF"/>
      <w:spacing w:val="10"/>
    </w:rPr>
  </w:style>
  <w:style w:type="character" w:customStyle="1" w:styleId="Kop5Char">
    <w:name w:val="Kop 5 Char"/>
    <w:basedOn w:val="Standaardalinea-lettertype"/>
    <w:link w:val="Kop5"/>
    <w:uiPriority w:val="9"/>
    <w:rsid w:val="00FD7DB3"/>
    <w:rPr>
      <w:caps/>
      <w:color w:val="527A64" w:themeColor="accent1" w:themeShade="BF"/>
      <w:spacing w:val="10"/>
    </w:rPr>
  </w:style>
  <w:style w:type="character" w:customStyle="1" w:styleId="Kop6Char">
    <w:name w:val="Kop 6 Char"/>
    <w:basedOn w:val="Standaardalinea-lettertype"/>
    <w:link w:val="Kop6"/>
    <w:uiPriority w:val="9"/>
    <w:semiHidden/>
    <w:rsid w:val="00510F49"/>
    <w:rPr>
      <w:caps/>
      <w:color w:val="527A64" w:themeColor="accent1" w:themeShade="BF"/>
      <w:spacing w:val="10"/>
    </w:rPr>
  </w:style>
  <w:style w:type="character" w:customStyle="1" w:styleId="Kop7Char">
    <w:name w:val="Kop 7 Char"/>
    <w:basedOn w:val="Standaardalinea-lettertype"/>
    <w:link w:val="Kop7"/>
    <w:uiPriority w:val="9"/>
    <w:semiHidden/>
    <w:rsid w:val="00510F49"/>
    <w:rPr>
      <w:caps/>
      <w:color w:val="527A64" w:themeColor="accent1" w:themeShade="BF"/>
      <w:spacing w:val="10"/>
    </w:rPr>
  </w:style>
  <w:style w:type="character" w:customStyle="1" w:styleId="Kop8Char">
    <w:name w:val="Kop 8 Char"/>
    <w:basedOn w:val="Standaardalinea-lettertype"/>
    <w:link w:val="Kop8"/>
    <w:uiPriority w:val="9"/>
    <w:semiHidden/>
    <w:rsid w:val="00510F49"/>
    <w:rPr>
      <w:caps/>
      <w:spacing w:val="10"/>
      <w:sz w:val="18"/>
      <w:szCs w:val="18"/>
    </w:rPr>
  </w:style>
  <w:style w:type="character" w:customStyle="1" w:styleId="Kop9Char">
    <w:name w:val="Kop 9 Char"/>
    <w:basedOn w:val="Standaardalinea-lettertype"/>
    <w:link w:val="Kop9"/>
    <w:uiPriority w:val="9"/>
    <w:semiHidden/>
    <w:rsid w:val="00510F49"/>
    <w:rPr>
      <w:i/>
      <w:iCs/>
      <w:caps/>
      <w:spacing w:val="10"/>
      <w:sz w:val="18"/>
      <w:szCs w:val="18"/>
    </w:rPr>
  </w:style>
  <w:style w:type="paragraph" w:styleId="Bijschrift">
    <w:name w:val="caption"/>
    <w:basedOn w:val="Standaard"/>
    <w:next w:val="Standaard"/>
    <w:uiPriority w:val="35"/>
    <w:semiHidden/>
    <w:unhideWhenUsed/>
    <w:qFormat/>
    <w:rsid w:val="00510F49"/>
    <w:rPr>
      <w:b/>
      <w:bCs/>
      <w:color w:val="527A64" w:themeColor="accent1" w:themeShade="BF"/>
      <w:sz w:val="16"/>
      <w:szCs w:val="16"/>
    </w:rPr>
  </w:style>
  <w:style w:type="paragraph" w:styleId="Ondertitel">
    <w:name w:val="Subtitle"/>
    <w:basedOn w:val="Standaard"/>
    <w:next w:val="Standaard"/>
    <w:link w:val="OndertitelChar"/>
    <w:uiPriority w:val="11"/>
    <w:qFormat/>
    <w:rsid w:val="00510F49"/>
    <w:pPr>
      <w:spacing w:after="500"/>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510F49"/>
    <w:rPr>
      <w:caps/>
      <w:color w:val="595959" w:themeColor="text1" w:themeTint="A6"/>
      <w:spacing w:val="10"/>
      <w:sz w:val="21"/>
      <w:szCs w:val="21"/>
    </w:rPr>
  </w:style>
  <w:style w:type="character" w:styleId="Zwaar">
    <w:name w:val="Strong"/>
    <w:uiPriority w:val="22"/>
    <w:qFormat/>
    <w:rsid w:val="00510F49"/>
    <w:rPr>
      <w:b/>
      <w:bCs/>
    </w:rPr>
  </w:style>
  <w:style w:type="character" w:styleId="Nadruk">
    <w:name w:val="Emphasis"/>
    <w:uiPriority w:val="20"/>
    <w:qFormat/>
    <w:rsid w:val="00510F49"/>
    <w:rPr>
      <w:caps/>
      <w:color w:val="365142" w:themeColor="accent1" w:themeShade="7F"/>
      <w:spacing w:val="5"/>
    </w:rPr>
  </w:style>
  <w:style w:type="paragraph" w:styleId="Geenafstand">
    <w:name w:val="No Spacing"/>
    <w:uiPriority w:val="1"/>
    <w:qFormat/>
    <w:rsid w:val="00510F49"/>
    <w:pPr>
      <w:spacing w:after="0" w:line="240" w:lineRule="auto"/>
    </w:pPr>
  </w:style>
  <w:style w:type="paragraph" w:styleId="Citaat">
    <w:name w:val="Quote"/>
    <w:basedOn w:val="Standaard"/>
    <w:next w:val="Standaard"/>
    <w:link w:val="CitaatChar"/>
    <w:uiPriority w:val="29"/>
    <w:qFormat/>
    <w:rsid w:val="00510F49"/>
    <w:rPr>
      <w:i/>
      <w:iCs/>
      <w:sz w:val="24"/>
      <w:szCs w:val="24"/>
    </w:rPr>
  </w:style>
  <w:style w:type="character" w:customStyle="1" w:styleId="CitaatChar">
    <w:name w:val="Citaat Char"/>
    <w:basedOn w:val="Standaardalinea-lettertype"/>
    <w:link w:val="Citaat"/>
    <w:uiPriority w:val="29"/>
    <w:rsid w:val="00510F49"/>
    <w:rPr>
      <w:i/>
      <w:iCs/>
      <w:sz w:val="24"/>
      <w:szCs w:val="24"/>
    </w:rPr>
  </w:style>
  <w:style w:type="paragraph" w:styleId="Duidelijkcitaat">
    <w:name w:val="Intense Quote"/>
    <w:basedOn w:val="Standaard"/>
    <w:next w:val="Standaard"/>
    <w:link w:val="DuidelijkcitaatChar"/>
    <w:uiPriority w:val="30"/>
    <w:qFormat/>
    <w:rsid w:val="00510F49"/>
    <w:pPr>
      <w:spacing w:before="240" w:after="240"/>
      <w:ind w:left="1080" w:right="1080"/>
      <w:jc w:val="center"/>
    </w:pPr>
    <w:rPr>
      <w:color w:val="71A087" w:themeColor="accent1"/>
      <w:sz w:val="24"/>
      <w:szCs w:val="24"/>
    </w:rPr>
  </w:style>
  <w:style w:type="character" w:customStyle="1" w:styleId="DuidelijkcitaatChar">
    <w:name w:val="Duidelijk citaat Char"/>
    <w:basedOn w:val="Standaardalinea-lettertype"/>
    <w:link w:val="Duidelijkcitaat"/>
    <w:uiPriority w:val="30"/>
    <w:rsid w:val="00510F49"/>
    <w:rPr>
      <w:color w:val="71A087" w:themeColor="accent1"/>
      <w:sz w:val="24"/>
      <w:szCs w:val="24"/>
    </w:rPr>
  </w:style>
  <w:style w:type="character" w:styleId="Subtielebenadrukking">
    <w:name w:val="Subtle Emphasis"/>
    <w:uiPriority w:val="19"/>
    <w:qFormat/>
    <w:rsid w:val="00510F49"/>
    <w:rPr>
      <w:i/>
      <w:iCs/>
      <w:color w:val="365142" w:themeColor="accent1" w:themeShade="7F"/>
    </w:rPr>
  </w:style>
  <w:style w:type="character" w:styleId="Intensievebenadrukking">
    <w:name w:val="Intense Emphasis"/>
    <w:uiPriority w:val="21"/>
    <w:qFormat/>
    <w:rsid w:val="00510F49"/>
    <w:rPr>
      <w:b/>
      <w:bCs/>
      <w:caps/>
      <w:color w:val="365142" w:themeColor="accent1" w:themeShade="7F"/>
      <w:spacing w:val="10"/>
    </w:rPr>
  </w:style>
  <w:style w:type="character" w:styleId="Subtieleverwijzing">
    <w:name w:val="Subtle Reference"/>
    <w:uiPriority w:val="31"/>
    <w:qFormat/>
    <w:rsid w:val="00510F49"/>
    <w:rPr>
      <w:b/>
      <w:bCs/>
      <w:color w:val="71A087" w:themeColor="accent1"/>
    </w:rPr>
  </w:style>
  <w:style w:type="character" w:styleId="Intensieveverwijzing">
    <w:name w:val="Intense Reference"/>
    <w:uiPriority w:val="32"/>
    <w:qFormat/>
    <w:rsid w:val="00510F49"/>
    <w:rPr>
      <w:b/>
      <w:bCs/>
      <w:i/>
      <w:iCs/>
      <w:caps/>
      <w:color w:val="71A087" w:themeColor="accent1"/>
    </w:rPr>
  </w:style>
  <w:style w:type="character" w:styleId="Titelvanboek">
    <w:name w:val="Book Title"/>
    <w:uiPriority w:val="33"/>
    <w:qFormat/>
    <w:rsid w:val="00510F49"/>
    <w:rPr>
      <w:b/>
      <w:bCs/>
      <w:i/>
      <w:iCs/>
      <w:spacing w:val="0"/>
    </w:rPr>
  </w:style>
  <w:style w:type="paragraph" w:styleId="Kopvaninhoudsopgave">
    <w:name w:val="TOC Heading"/>
    <w:basedOn w:val="Kop1"/>
    <w:next w:val="Standaard"/>
    <w:uiPriority w:val="39"/>
    <w:semiHidden/>
    <w:unhideWhenUsed/>
    <w:qFormat/>
    <w:rsid w:val="00510F49"/>
    <w:pPr>
      <w:outlineLvl w:val="9"/>
    </w:pPr>
  </w:style>
  <w:style w:type="table" w:styleId="Tabelraster">
    <w:name w:val="Table Grid"/>
    <w:basedOn w:val="Standaardtabel"/>
    <w:uiPriority w:val="39"/>
    <w:rsid w:val="00FE7F9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C0241E"/>
    <w:rPr>
      <w:color w:val="954F72" w:themeColor="followedHyperlink"/>
      <w:u w:val="single"/>
    </w:rPr>
  </w:style>
  <w:style w:type="paragraph" w:styleId="Normaalweb">
    <w:name w:val="Normal (Web)"/>
    <w:basedOn w:val="Standaard"/>
    <w:uiPriority w:val="99"/>
    <w:unhideWhenUsed/>
    <w:rsid w:val="003E667D"/>
    <w:rPr>
      <w:rFonts w:ascii="Times New Roman" w:hAnsi="Times New Roman" w:cs="Times New Roman"/>
      <w:sz w:val="24"/>
      <w:szCs w:val="24"/>
    </w:rPr>
  </w:style>
  <w:style w:type="character" w:styleId="Verwijzingopmerking">
    <w:name w:val="annotation reference"/>
    <w:basedOn w:val="Standaardalinea-lettertype"/>
    <w:uiPriority w:val="99"/>
    <w:semiHidden/>
    <w:unhideWhenUsed/>
    <w:rsid w:val="0096675A"/>
    <w:rPr>
      <w:sz w:val="16"/>
      <w:szCs w:val="16"/>
    </w:rPr>
  </w:style>
  <w:style w:type="paragraph" w:styleId="Tekstopmerking">
    <w:name w:val="annotation text"/>
    <w:basedOn w:val="Standaard"/>
    <w:link w:val="TekstopmerkingChar"/>
    <w:uiPriority w:val="99"/>
    <w:semiHidden/>
    <w:unhideWhenUsed/>
    <w:rsid w:val="0096675A"/>
  </w:style>
  <w:style w:type="character" w:customStyle="1" w:styleId="TekstopmerkingChar">
    <w:name w:val="Tekst opmerking Char"/>
    <w:basedOn w:val="Standaardalinea-lettertype"/>
    <w:link w:val="Tekstopmerking"/>
    <w:uiPriority w:val="99"/>
    <w:semiHidden/>
    <w:rsid w:val="0096675A"/>
  </w:style>
  <w:style w:type="paragraph" w:styleId="Onderwerpvanopmerking">
    <w:name w:val="annotation subject"/>
    <w:basedOn w:val="Tekstopmerking"/>
    <w:next w:val="Tekstopmerking"/>
    <w:link w:val="OnderwerpvanopmerkingChar"/>
    <w:uiPriority w:val="99"/>
    <w:semiHidden/>
    <w:unhideWhenUsed/>
    <w:rsid w:val="0096675A"/>
    <w:rPr>
      <w:b/>
      <w:bCs/>
    </w:rPr>
  </w:style>
  <w:style w:type="character" w:customStyle="1" w:styleId="OnderwerpvanopmerkingChar">
    <w:name w:val="Onderwerp van opmerking Char"/>
    <w:basedOn w:val="TekstopmerkingChar"/>
    <w:link w:val="Onderwerpvanopmerking"/>
    <w:uiPriority w:val="99"/>
    <w:semiHidden/>
    <w:rsid w:val="0096675A"/>
    <w:rPr>
      <w:b/>
      <w:bCs/>
    </w:rPr>
  </w:style>
  <w:style w:type="paragraph" w:customStyle="1" w:styleId="voettekst0">
    <w:name w:val="voettekst"/>
    <w:basedOn w:val="Voettekst"/>
    <w:link w:val="voettekstChar0"/>
    <w:autoRedefine/>
    <w:qFormat/>
    <w:rsid w:val="00FD7DB3"/>
    <w:pPr>
      <w:pBdr>
        <w:top w:val="single" w:sz="4" w:space="1" w:color="595959" w:themeColor="text1" w:themeTint="A6"/>
      </w:pBdr>
      <w:jc w:val="right"/>
    </w:pPr>
    <w:rPr>
      <w:color w:val="595959" w:themeColor="text1" w:themeTint="A6"/>
      <w:sz w:val="16"/>
      <w:szCs w:val="16"/>
    </w:rPr>
  </w:style>
  <w:style w:type="character" w:customStyle="1" w:styleId="voettekstChar0">
    <w:name w:val="voettekst Char"/>
    <w:basedOn w:val="VoettekstChar"/>
    <w:link w:val="voettekst0"/>
    <w:rsid w:val="00FD7DB3"/>
    <w:rPr>
      <w:color w:val="595959" w:themeColor="text1" w:themeTint="A6"/>
      <w:sz w:val="16"/>
      <w:szCs w:val="16"/>
    </w:rPr>
  </w:style>
  <w:style w:type="paragraph" w:customStyle="1" w:styleId="list-group-item">
    <w:name w:val="list-group-item"/>
    <w:basedOn w:val="Standaard"/>
    <w:rsid w:val="004C4F33"/>
    <w:pPr>
      <w:pBdr>
        <w:top w:val="single" w:sz="6" w:space="8" w:color="DDDDDD"/>
        <w:left w:val="single" w:sz="6" w:space="11" w:color="DDDDDD"/>
        <w:bottom w:val="single" w:sz="6" w:space="8" w:color="DDDDDD"/>
        <w:right w:val="single" w:sz="6" w:space="11" w:color="DDDDDD"/>
      </w:pBdr>
      <w:shd w:val="clear" w:color="auto" w:fill="FFFFFF"/>
      <w:spacing w:before="100" w:beforeAutospacing="1"/>
    </w:pPr>
    <w:rPr>
      <w:rFonts w:ascii="Times New Roman" w:eastAsia="Times New Roman" w:hAnsi="Times New Roman" w:cs="Times New Roman"/>
      <w:sz w:val="24"/>
      <w:szCs w:val="24"/>
      <w:lang w:eastAsia="nl-BE"/>
    </w:rPr>
  </w:style>
  <w:style w:type="paragraph" w:styleId="Voetnoottekst">
    <w:name w:val="footnote text"/>
    <w:basedOn w:val="Standaard"/>
    <w:link w:val="VoetnoottekstChar"/>
    <w:uiPriority w:val="99"/>
    <w:semiHidden/>
    <w:unhideWhenUsed/>
    <w:rsid w:val="005D44B6"/>
  </w:style>
  <w:style w:type="character" w:customStyle="1" w:styleId="VoetnoottekstChar">
    <w:name w:val="Voetnoottekst Char"/>
    <w:basedOn w:val="Standaardalinea-lettertype"/>
    <w:link w:val="Voetnoottekst"/>
    <w:uiPriority w:val="99"/>
    <w:semiHidden/>
    <w:rsid w:val="005D44B6"/>
  </w:style>
  <w:style w:type="character" w:styleId="Voetnootmarkering">
    <w:name w:val="footnote reference"/>
    <w:basedOn w:val="Standaardalinea-lettertype"/>
    <w:uiPriority w:val="99"/>
    <w:semiHidden/>
    <w:unhideWhenUsed/>
    <w:rsid w:val="005D44B6"/>
    <w:rPr>
      <w:vertAlign w:val="superscript"/>
    </w:rPr>
  </w:style>
  <w:style w:type="character" w:styleId="Onopgelostemelding">
    <w:name w:val="Unresolved Mention"/>
    <w:basedOn w:val="Standaardalinea-lettertype"/>
    <w:uiPriority w:val="99"/>
    <w:semiHidden/>
    <w:unhideWhenUsed/>
    <w:rsid w:val="001D1F8E"/>
    <w:rPr>
      <w:color w:val="605E5C"/>
      <w:shd w:val="clear" w:color="auto" w:fill="E1DFDD"/>
    </w:rPr>
  </w:style>
  <w:style w:type="character" w:customStyle="1" w:styleId="cf01">
    <w:name w:val="cf01"/>
    <w:basedOn w:val="Standaardalinea-lettertype"/>
    <w:rsid w:val="0003776B"/>
    <w:rPr>
      <w:rFonts w:ascii="Segoe UI" w:hAnsi="Segoe UI" w:cs="Segoe UI" w:hint="default"/>
      <w:sz w:val="18"/>
      <w:szCs w:val="18"/>
    </w:rPr>
  </w:style>
  <w:style w:type="character" w:customStyle="1" w:styleId="contentpasted0">
    <w:name w:val="contentpasted0"/>
    <w:basedOn w:val="Standaardalinea-lettertype"/>
    <w:rsid w:val="00037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6310">
      <w:bodyDiv w:val="1"/>
      <w:marLeft w:val="0"/>
      <w:marRight w:val="0"/>
      <w:marTop w:val="0"/>
      <w:marBottom w:val="0"/>
      <w:divBdr>
        <w:top w:val="none" w:sz="0" w:space="0" w:color="auto"/>
        <w:left w:val="none" w:sz="0" w:space="0" w:color="auto"/>
        <w:bottom w:val="none" w:sz="0" w:space="0" w:color="auto"/>
        <w:right w:val="none" w:sz="0" w:space="0" w:color="auto"/>
      </w:divBdr>
    </w:div>
    <w:div w:id="162285219">
      <w:bodyDiv w:val="1"/>
      <w:marLeft w:val="0"/>
      <w:marRight w:val="0"/>
      <w:marTop w:val="0"/>
      <w:marBottom w:val="0"/>
      <w:divBdr>
        <w:top w:val="none" w:sz="0" w:space="0" w:color="auto"/>
        <w:left w:val="none" w:sz="0" w:space="0" w:color="auto"/>
        <w:bottom w:val="none" w:sz="0" w:space="0" w:color="auto"/>
        <w:right w:val="none" w:sz="0" w:space="0" w:color="auto"/>
      </w:divBdr>
    </w:div>
    <w:div w:id="608583970">
      <w:bodyDiv w:val="1"/>
      <w:marLeft w:val="0"/>
      <w:marRight w:val="0"/>
      <w:marTop w:val="0"/>
      <w:marBottom w:val="0"/>
      <w:divBdr>
        <w:top w:val="none" w:sz="0" w:space="0" w:color="auto"/>
        <w:left w:val="none" w:sz="0" w:space="0" w:color="auto"/>
        <w:bottom w:val="none" w:sz="0" w:space="0" w:color="auto"/>
        <w:right w:val="none" w:sz="0" w:space="0" w:color="auto"/>
      </w:divBdr>
      <w:divsChild>
        <w:div w:id="1089353302">
          <w:marLeft w:val="0"/>
          <w:marRight w:val="0"/>
          <w:marTop w:val="0"/>
          <w:marBottom w:val="0"/>
          <w:divBdr>
            <w:top w:val="none" w:sz="0" w:space="0" w:color="auto"/>
            <w:left w:val="none" w:sz="0" w:space="0" w:color="auto"/>
            <w:bottom w:val="none" w:sz="0" w:space="0" w:color="auto"/>
            <w:right w:val="none" w:sz="0" w:space="0" w:color="auto"/>
          </w:divBdr>
          <w:divsChild>
            <w:div w:id="806775498">
              <w:marLeft w:val="0"/>
              <w:marRight w:val="0"/>
              <w:marTop w:val="0"/>
              <w:marBottom w:val="0"/>
              <w:divBdr>
                <w:top w:val="none" w:sz="0" w:space="0" w:color="auto"/>
                <w:left w:val="none" w:sz="0" w:space="0" w:color="auto"/>
                <w:bottom w:val="none" w:sz="0" w:space="0" w:color="auto"/>
                <w:right w:val="none" w:sz="0" w:space="0" w:color="auto"/>
              </w:divBdr>
              <w:divsChild>
                <w:div w:id="1856191937">
                  <w:marLeft w:val="0"/>
                  <w:marRight w:val="0"/>
                  <w:marTop w:val="0"/>
                  <w:marBottom w:val="0"/>
                  <w:divBdr>
                    <w:top w:val="none" w:sz="0" w:space="0" w:color="auto"/>
                    <w:left w:val="none" w:sz="0" w:space="0" w:color="auto"/>
                    <w:bottom w:val="none" w:sz="0" w:space="0" w:color="auto"/>
                    <w:right w:val="none" w:sz="0" w:space="0" w:color="auto"/>
                  </w:divBdr>
                  <w:divsChild>
                    <w:div w:id="981695293">
                      <w:marLeft w:val="0"/>
                      <w:marRight w:val="0"/>
                      <w:marTop w:val="0"/>
                      <w:marBottom w:val="0"/>
                      <w:divBdr>
                        <w:top w:val="none" w:sz="0" w:space="0" w:color="auto"/>
                        <w:left w:val="none" w:sz="0" w:space="0" w:color="auto"/>
                        <w:bottom w:val="none" w:sz="0" w:space="0" w:color="auto"/>
                        <w:right w:val="none" w:sz="0" w:space="0" w:color="auto"/>
                      </w:divBdr>
                      <w:divsChild>
                        <w:div w:id="13743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94218">
              <w:marLeft w:val="0"/>
              <w:marRight w:val="0"/>
              <w:marTop w:val="0"/>
              <w:marBottom w:val="0"/>
              <w:divBdr>
                <w:top w:val="none" w:sz="0" w:space="0" w:color="auto"/>
                <w:left w:val="none" w:sz="0" w:space="0" w:color="auto"/>
                <w:bottom w:val="none" w:sz="0" w:space="0" w:color="auto"/>
                <w:right w:val="none" w:sz="0" w:space="0" w:color="auto"/>
              </w:divBdr>
            </w:div>
            <w:div w:id="1004361930">
              <w:marLeft w:val="0"/>
              <w:marRight w:val="0"/>
              <w:marTop w:val="0"/>
              <w:marBottom w:val="0"/>
              <w:divBdr>
                <w:top w:val="none" w:sz="0" w:space="0" w:color="auto"/>
                <w:left w:val="none" w:sz="0" w:space="0" w:color="auto"/>
                <w:bottom w:val="none" w:sz="0" w:space="0" w:color="auto"/>
                <w:right w:val="none" w:sz="0" w:space="0" w:color="auto"/>
              </w:divBdr>
              <w:divsChild>
                <w:div w:id="2044014767">
                  <w:marLeft w:val="0"/>
                  <w:marRight w:val="0"/>
                  <w:marTop w:val="0"/>
                  <w:marBottom w:val="0"/>
                  <w:divBdr>
                    <w:top w:val="none" w:sz="0" w:space="0" w:color="auto"/>
                    <w:left w:val="none" w:sz="0" w:space="0" w:color="auto"/>
                    <w:bottom w:val="none" w:sz="0" w:space="0" w:color="auto"/>
                    <w:right w:val="none" w:sz="0" w:space="0" w:color="auto"/>
                  </w:divBdr>
                  <w:divsChild>
                    <w:div w:id="943459595">
                      <w:marLeft w:val="0"/>
                      <w:marRight w:val="0"/>
                      <w:marTop w:val="0"/>
                      <w:marBottom w:val="0"/>
                      <w:divBdr>
                        <w:top w:val="none" w:sz="0" w:space="0" w:color="auto"/>
                        <w:left w:val="none" w:sz="0" w:space="0" w:color="auto"/>
                        <w:bottom w:val="none" w:sz="0" w:space="0" w:color="auto"/>
                        <w:right w:val="none" w:sz="0" w:space="0" w:color="auto"/>
                      </w:divBdr>
                      <w:divsChild>
                        <w:div w:id="3426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19204">
              <w:marLeft w:val="0"/>
              <w:marRight w:val="0"/>
              <w:marTop w:val="0"/>
              <w:marBottom w:val="0"/>
              <w:divBdr>
                <w:top w:val="none" w:sz="0" w:space="0" w:color="auto"/>
                <w:left w:val="none" w:sz="0" w:space="0" w:color="auto"/>
                <w:bottom w:val="none" w:sz="0" w:space="0" w:color="auto"/>
                <w:right w:val="none" w:sz="0" w:space="0" w:color="auto"/>
              </w:divBdr>
            </w:div>
            <w:div w:id="41175052">
              <w:marLeft w:val="0"/>
              <w:marRight w:val="0"/>
              <w:marTop w:val="0"/>
              <w:marBottom w:val="0"/>
              <w:divBdr>
                <w:top w:val="none" w:sz="0" w:space="0" w:color="auto"/>
                <w:left w:val="none" w:sz="0" w:space="0" w:color="auto"/>
                <w:bottom w:val="none" w:sz="0" w:space="0" w:color="auto"/>
                <w:right w:val="none" w:sz="0" w:space="0" w:color="auto"/>
              </w:divBdr>
              <w:divsChild>
                <w:div w:id="138157335">
                  <w:marLeft w:val="0"/>
                  <w:marRight w:val="0"/>
                  <w:marTop w:val="0"/>
                  <w:marBottom w:val="0"/>
                  <w:divBdr>
                    <w:top w:val="none" w:sz="0" w:space="0" w:color="auto"/>
                    <w:left w:val="none" w:sz="0" w:space="0" w:color="auto"/>
                    <w:bottom w:val="none" w:sz="0" w:space="0" w:color="auto"/>
                    <w:right w:val="none" w:sz="0" w:space="0" w:color="auto"/>
                  </w:divBdr>
                  <w:divsChild>
                    <w:div w:id="1482381218">
                      <w:marLeft w:val="0"/>
                      <w:marRight w:val="0"/>
                      <w:marTop w:val="0"/>
                      <w:marBottom w:val="0"/>
                      <w:divBdr>
                        <w:top w:val="none" w:sz="0" w:space="0" w:color="auto"/>
                        <w:left w:val="none" w:sz="0" w:space="0" w:color="auto"/>
                        <w:bottom w:val="none" w:sz="0" w:space="0" w:color="auto"/>
                        <w:right w:val="none" w:sz="0" w:space="0" w:color="auto"/>
                      </w:divBdr>
                      <w:divsChild>
                        <w:div w:id="1865050498">
                          <w:marLeft w:val="0"/>
                          <w:marRight w:val="0"/>
                          <w:marTop w:val="0"/>
                          <w:marBottom w:val="0"/>
                          <w:divBdr>
                            <w:top w:val="none" w:sz="0" w:space="0" w:color="auto"/>
                            <w:left w:val="none" w:sz="0" w:space="0" w:color="auto"/>
                            <w:bottom w:val="none" w:sz="0" w:space="0" w:color="auto"/>
                            <w:right w:val="none" w:sz="0" w:space="0" w:color="auto"/>
                          </w:divBdr>
                          <w:divsChild>
                            <w:div w:id="181823772">
                              <w:marLeft w:val="0"/>
                              <w:marRight w:val="0"/>
                              <w:marTop w:val="0"/>
                              <w:marBottom w:val="0"/>
                              <w:divBdr>
                                <w:top w:val="none" w:sz="0" w:space="0" w:color="auto"/>
                                <w:left w:val="none" w:sz="0" w:space="0" w:color="auto"/>
                                <w:bottom w:val="none" w:sz="0" w:space="0" w:color="auto"/>
                                <w:right w:val="none" w:sz="0" w:space="0" w:color="auto"/>
                              </w:divBdr>
                              <w:divsChild>
                                <w:div w:id="392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052828">
              <w:marLeft w:val="0"/>
              <w:marRight w:val="0"/>
              <w:marTop w:val="0"/>
              <w:marBottom w:val="0"/>
              <w:divBdr>
                <w:top w:val="none" w:sz="0" w:space="0" w:color="auto"/>
                <w:left w:val="none" w:sz="0" w:space="0" w:color="auto"/>
                <w:bottom w:val="none" w:sz="0" w:space="0" w:color="auto"/>
                <w:right w:val="none" w:sz="0" w:space="0" w:color="auto"/>
              </w:divBdr>
            </w:div>
            <w:div w:id="519858715">
              <w:marLeft w:val="0"/>
              <w:marRight w:val="0"/>
              <w:marTop w:val="0"/>
              <w:marBottom w:val="0"/>
              <w:divBdr>
                <w:top w:val="none" w:sz="0" w:space="0" w:color="auto"/>
                <w:left w:val="none" w:sz="0" w:space="0" w:color="auto"/>
                <w:bottom w:val="none" w:sz="0" w:space="0" w:color="auto"/>
                <w:right w:val="none" w:sz="0" w:space="0" w:color="auto"/>
              </w:divBdr>
              <w:divsChild>
                <w:div w:id="1339962119">
                  <w:marLeft w:val="0"/>
                  <w:marRight w:val="0"/>
                  <w:marTop w:val="0"/>
                  <w:marBottom w:val="0"/>
                  <w:divBdr>
                    <w:top w:val="none" w:sz="0" w:space="0" w:color="auto"/>
                    <w:left w:val="none" w:sz="0" w:space="0" w:color="auto"/>
                    <w:bottom w:val="none" w:sz="0" w:space="0" w:color="auto"/>
                    <w:right w:val="none" w:sz="0" w:space="0" w:color="auto"/>
                  </w:divBdr>
                  <w:divsChild>
                    <w:div w:id="101846819">
                      <w:marLeft w:val="0"/>
                      <w:marRight w:val="0"/>
                      <w:marTop w:val="0"/>
                      <w:marBottom w:val="0"/>
                      <w:divBdr>
                        <w:top w:val="none" w:sz="0" w:space="0" w:color="auto"/>
                        <w:left w:val="none" w:sz="0" w:space="0" w:color="auto"/>
                        <w:bottom w:val="none" w:sz="0" w:space="0" w:color="auto"/>
                        <w:right w:val="none" w:sz="0" w:space="0" w:color="auto"/>
                      </w:divBdr>
                      <w:divsChild>
                        <w:div w:id="707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459328">
      <w:bodyDiv w:val="1"/>
      <w:marLeft w:val="0"/>
      <w:marRight w:val="0"/>
      <w:marTop w:val="0"/>
      <w:marBottom w:val="0"/>
      <w:divBdr>
        <w:top w:val="none" w:sz="0" w:space="0" w:color="auto"/>
        <w:left w:val="none" w:sz="0" w:space="0" w:color="auto"/>
        <w:bottom w:val="none" w:sz="0" w:space="0" w:color="auto"/>
        <w:right w:val="none" w:sz="0" w:space="0" w:color="auto"/>
      </w:divBdr>
      <w:divsChild>
        <w:div w:id="294912438">
          <w:marLeft w:val="0"/>
          <w:marRight w:val="0"/>
          <w:marTop w:val="0"/>
          <w:marBottom w:val="0"/>
          <w:divBdr>
            <w:top w:val="none" w:sz="0" w:space="0" w:color="auto"/>
            <w:left w:val="none" w:sz="0" w:space="0" w:color="auto"/>
            <w:bottom w:val="none" w:sz="0" w:space="0" w:color="auto"/>
            <w:right w:val="none" w:sz="0" w:space="0" w:color="auto"/>
          </w:divBdr>
          <w:divsChild>
            <w:div w:id="1677919142">
              <w:marLeft w:val="-225"/>
              <w:marRight w:val="-225"/>
              <w:marTop w:val="0"/>
              <w:marBottom w:val="0"/>
              <w:divBdr>
                <w:top w:val="none" w:sz="0" w:space="0" w:color="auto"/>
                <w:left w:val="none" w:sz="0" w:space="0" w:color="auto"/>
                <w:bottom w:val="none" w:sz="0" w:space="0" w:color="auto"/>
                <w:right w:val="none" w:sz="0" w:space="0" w:color="auto"/>
              </w:divBdr>
              <w:divsChild>
                <w:div w:id="35811358">
                  <w:marLeft w:val="0"/>
                  <w:marRight w:val="0"/>
                  <w:marTop w:val="0"/>
                  <w:marBottom w:val="0"/>
                  <w:divBdr>
                    <w:top w:val="none" w:sz="0" w:space="0" w:color="auto"/>
                    <w:left w:val="none" w:sz="0" w:space="0" w:color="auto"/>
                    <w:bottom w:val="none" w:sz="0" w:space="0" w:color="auto"/>
                    <w:right w:val="none" w:sz="0" w:space="0" w:color="auto"/>
                  </w:divBdr>
                  <w:divsChild>
                    <w:div w:id="1152217463">
                      <w:marLeft w:val="0"/>
                      <w:marRight w:val="0"/>
                      <w:marTop w:val="0"/>
                      <w:marBottom w:val="0"/>
                      <w:divBdr>
                        <w:top w:val="none" w:sz="0" w:space="0" w:color="auto"/>
                        <w:left w:val="none" w:sz="0" w:space="0" w:color="auto"/>
                        <w:bottom w:val="none" w:sz="0" w:space="0" w:color="auto"/>
                        <w:right w:val="none" w:sz="0" w:space="0" w:color="auto"/>
                      </w:divBdr>
                      <w:divsChild>
                        <w:div w:id="458836843">
                          <w:marLeft w:val="0"/>
                          <w:marRight w:val="0"/>
                          <w:marTop w:val="0"/>
                          <w:marBottom w:val="300"/>
                          <w:divBdr>
                            <w:top w:val="none" w:sz="0" w:space="0" w:color="auto"/>
                            <w:left w:val="none" w:sz="0" w:space="0" w:color="auto"/>
                            <w:bottom w:val="none" w:sz="0" w:space="0" w:color="auto"/>
                            <w:right w:val="none" w:sz="0" w:space="0" w:color="auto"/>
                          </w:divBdr>
                          <w:divsChild>
                            <w:div w:id="154957051">
                              <w:marLeft w:val="0"/>
                              <w:marRight w:val="0"/>
                              <w:marTop w:val="0"/>
                              <w:marBottom w:val="0"/>
                              <w:divBdr>
                                <w:top w:val="none" w:sz="0" w:space="0" w:color="auto"/>
                                <w:left w:val="none" w:sz="0" w:space="0" w:color="auto"/>
                                <w:bottom w:val="none" w:sz="0" w:space="0" w:color="auto"/>
                                <w:right w:val="none" w:sz="0" w:space="0" w:color="auto"/>
                              </w:divBdr>
                            </w:div>
                            <w:div w:id="632180646">
                              <w:marLeft w:val="-225"/>
                              <w:marRight w:val="-225"/>
                              <w:marTop w:val="0"/>
                              <w:marBottom w:val="0"/>
                              <w:divBdr>
                                <w:top w:val="none" w:sz="0" w:space="0" w:color="auto"/>
                                <w:left w:val="none" w:sz="0" w:space="0" w:color="auto"/>
                                <w:bottom w:val="none" w:sz="0" w:space="0" w:color="auto"/>
                                <w:right w:val="none" w:sz="0" w:space="0" w:color="auto"/>
                              </w:divBdr>
                              <w:divsChild>
                                <w:div w:id="190144649">
                                  <w:marLeft w:val="0"/>
                                  <w:marRight w:val="0"/>
                                  <w:marTop w:val="0"/>
                                  <w:marBottom w:val="0"/>
                                  <w:divBdr>
                                    <w:top w:val="none" w:sz="0" w:space="0" w:color="auto"/>
                                    <w:left w:val="none" w:sz="0" w:space="0" w:color="auto"/>
                                    <w:bottom w:val="none" w:sz="0" w:space="0" w:color="auto"/>
                                    <w:right w:val="none" w:sz="0" w:space="0" w:color="auto"/>
                                  </w:divBdr>
                                </w:div>
                                <w:div w:id="390006632">
                                  <w:marLeft w:val="0"/>
                                  <w:marRight w:val="0"/>
                                  <w:marTop w:val="0"/>
                                  <w:marBottom w:val="0"/>
                                  <w:divBdr>
                                    <w:top w:val="none" w:sz="0" w:space="0" w:color="auto"/>
                                    <w:left w:val="none" w:sz="0" w:space="0" w:color="auto"/>
                                    <w:bottom w:val="none" w:sz="0" w:space="0" w:color="auto"/>
                                    <w:right w:val="none" w:sz="0" w:space="0" w:color="auto"/>
                                  </w:divBdr>
                                </w:div>
                              </w:divsChild>
                            </w:div>
                            <w:div w:id="164975449">
                              <w:marLeft w:val="-225"/>
                              <w:marRight w:val="-225"/>
                              <w:marTop w:val="0"/>
                              <w:marBottom w:val="0"/>
                              <w:divBdr>
                                <w:top w:val="none" w:sz="0" w:space="0" w:color="auto"/>
                                <w:left w:val="none" w:sz="0" w:space="0" w:color="auto"/>
                                <w:bottom w:val="none" w:sz="0" w:space="0" w:color="auto"/>
                                <w:right w:val="none" w:sz="0" w:space="0" w:color="auto"/>
                              </w:divBdr>
                              <w:divsChild>
                                <w:div w:id="652415181">
                                  <w:marLeft w:val="0"/>
                                  <w:marRight w:val="0"/>
                                  <w:marTop w:val="0"/>
                                  <w:marBottom w:val="0"/>
                                  <w:divBdr>
                                    <w:top w:val="none" w:sz="0" w:space="0" w:color="auto"/>
                                    <w:left w:val="none" w:sz="0" w:space="0" w:color="auto"/>
                                    <w:bottom w:val="none" w:sz="0" w:space="0" w:color="auto"/>
                                    <w:right w:val="none" w:sz="0" w:space="0" w:color="auto"/>
                                  </w:divBdr>
                                </w:div>
                                <w:div w:id="678585007">
                                  <w:marLeft w:val="0"/>
                                  <w:marRight w:val="0"/>
                                  <w:marTop w:val="0"/>
                                  <w:marBottom w:val="0"/>
                                  <w:divBdr>
                                    <w:top w:val="none" w:sz="0" w:space="0" w:color="auto"/>
                                    <w:left w:val="none" w:sz="0" w:space="0" w:color="auto"/>
                                    <w:bottom w:val="none" w:sz="0" w:space="0" w:color="auto"/>
                                    <w:right w:val="none" w:sz="0" w:space="0" w:color="auto"/>
                                  </w:divBdr>
                                </w:div>
                              </w:divsChild>
                            </w:div>
                            <w:div w:id="1969163554">
                              <w:marLeft w:val="-225"/>
                              <w:marRight w:val="-225"/>
                              <w:marTop w:val="0"/>
                              <w:marBottom w:val="0"/>
                              <w:divBdr>
                                <w:top w:val="none" w:sz="0" w:space="0" w:color="auto"/>
                                <w:left w:val="none" w:sz="0" w:space="0" w:color="auto"/>
                                <w:bottom w:val="none" w:sz="0" w:space="0" w:color="auto"/>
                                <w:right w:val="none" w:sz="0" w:space="0" w:color="auto"/>
                              </w:divBdr>
                              <w:divsChild>
                                <w:div w:id="537280506">
                                  <w:marLeft w:val="0"/>
                                  <w:marRight w:val="0"/>
                                  <w:marTop w:val="0"/>
                                  <w:marBottom w:val="0"/>
                                  <w:divBdr>
                                    <w:top w:val="none" w:sz="0" w:space="0" w:color="auto"/>
                                    <w:left w:val="none" w:sz="0" w:space="0" w:color="auto"/>
                                    <w:bottom w:val="none" w:sz="0" w:space="0" w:color="auto"/>
                                    <w:right w:val="none" w:sz="0" w:space="0" w:color="auto"/>
                                  </w:divBdr>
                                </w:div>
                                <w:div w:id="91781175">
                                  <w:marLeft w:val="0"/>
                                  <w:marRight w:val="0"/>
                                  <w:marTop w:val="0"/>
                                  <w:marBottom w:val="0"/>
                                  <w:divBdr>
                                    <w:top w:val="none" w:sz="0" w:space="0" w:color="auto"/>
                                    <w:left w:val="none" w:sz="0" w:space="0" w:color="auto"/>
                                    <w:bottom w:val="none" w:sz="0" w:space="0" w:color="auto"/>
                                    <w:right w:val="none" w:sz="0" w:space="0" w:color="auto"/>
                                  </w:divBdr>
                                </w:div>
                              </w:divsChild>
                            </w:div>
                            <w:div w:id="2028143110">
                              <w:marLeft w:val="-225"/>
                              <w:marRight w:val="-225"/>
                              <w:marTop w:val="0"/>
                              <w:marBottom w:val="0"/>
                              <w:divBdr>
                                <w:top w:val="none" w:sz="0" w:space="0" w:color="auto"/>
                                <w:left w:val="none" w:sz="0" w:space="0" w:color="auto"/>
                                <w:bottom w:val="none" w:sz="0" w:space="0" w:color="auto"/>
                                <w:right w:val="none" w:sz="0" w:space="0" w:color="auto"/>
                              </w:divBdr>
                              <w:divsChild>
                                <w:div w:id="1443575213">
                                  <w:marLeft w:val="0"/>
                                  <w:marRight w:val="0"/>
                                  <w:marTop w:val="0"/>
                                  <w:marBottom w:val="0"/>
                                  <w:divBdr>
                                    <w:top w:val="none" w:sz="0" w:space="0" w:color="auto"/>
                                    <w:left w:val="none" w:sz="0" w:space="0" w:color="auto"/>
                                    <w:bottom w:val="none" w:sz="0" w:space="0" w:color="auto"/>
                                    <w:right w:val="none" w:sz="0" w:space="0" w:color="auto"/>
                                  </w:divBdr>
                                </w:div>
                                <w:div w:id="9027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2771">
                          <w:marLeft w:val="0"/>
                          <w:marRight w:val="0"/>
                          <w:marTop w:val="0"/>
                          <w:marBottom w:val="0"/>
                          <w:divBdr>
                            <w:top w:val="none" w:sz="0" w:space="0" w:color="auto"/>
                            <w:left w:val="none" w:sz="0" w:space="0" w:color="auto"/>
                            <w:bottom w:val="none" w:sz="0" w:space="0" w:color="auto"/>
                            <w:right w:val="none" w:sz="0" w:space="0" w:color="auto"/>
                          </w:divBdr>
                          <w:divsChild>
                            <w:div w:id="2139029560">
                              <w:marLeft w:val="0"/>
                              <w:marRight w:val="0"/>
                              <w:marTop w:val="0"/>
                              <w:marBottom w:val="0"/>
                              <w:divBdr>
                                <w:top w:val="none" w:sz="0" w:space="0" w:color="auto"/>
                                <w:left w:val="none" w:sz="0" w:space="0" w:color="auto"/>
                                <w:bottom w:val="none" w:sz="0" w:space="0" w:color="auto"/>
                                <w:right w:val="none" w:sz="0" w:space="0" w:color="auto"/>
                              </w:divBdr>
                              <w:divsChild>
                                <w:div w:id="1854566866">
                                  <w:marLeft w:val="0"/>
                                  <w:marRight w:val="0"/>
                                  <w:marTop w:val="0"/>
                                  <w:marBottom w:val="0"/>
                                  <w:divBdr>
                                    <w:top w:val="none" w:sz="0" w:space="0" w:color="auto"/>
                                    <w:left w:val="none" w:sz="0" w:space="0" w:color="auto"/>
                                    <w:bottom w:val="none" w:sz="0" w:space="0" w:color="auto"/>
                                    <w:right w:val="none" w:sz="0" w:space="0" w:color="auto"/>
                                  </w:divBdr>
                                  <w:divsChild>
                                    <w:div w:id="1460220629">
                                      <w:marLeft w:val="0"/>
                                      <w:marRight w:val="0"/>
                                      <w:marTop w:val="0"/>
                                      <w:marBottom w:val="0"/>
                                      <w:divBdr>
                                        <w:top w:val="none" w:sz="0" w:space="0" w:color="auto"/>
                                        <w:left w:val="none" w:sz="0" w:space="0" w:color="auto"/>
                                        <w:bottom w:val="none" w:sz="0" w:space="0" w:color="auto"/>
                                        <w:right w:val="none" w:sz="0" w:space="0" w:color="auto"/>
                                      </w:divBdr>
                                    </w:div>
                                    <w:div w:id="551158928">
                                      <w:marLeft w:val="0"/>
                                      <w:marRight w:val="0"/>
                                      <w:marTop w:val="0"/>
                                      <w:marBottom w:val="0"/>
                                      <w:divBdr>
                                        <w:top w:val="none" w:sz="0" w:space="0" w:color="auto"/>
                                        <w:left w:val="none" w:sz="0" w:space="0" w:color="auto"/>
                                        <w:bottom w:val="none" w:sz="0" w:space="0" w:color="auto"/>
                                        <w:right w:val="none" w:sz="0" w:space="0" w:color="auto"/>
                                      </w:divBdr>
                                    </w:div>
                                    <w:div w:id="363679838">
                                      <w:marLeft w:val="0"/>
                                      <w:marRight w:val="0"/>
                                      <w:marTop w:val="0"/>
                                      <w:marBottom w:val="0"/>
                                      <w:divBdr>
                                        <w:top w:val="none" w:sz="0" w:space="0" w:color="auto"/>
                                        <w:left w:val="none" w:sz="0" w:space="0" w:color="auto"/>
                                        <w:bottom w:val="none" w:sz="0" w:space="0" w:color="auto"/>
                                        <w:right w:val="none" w:sz="0" w:space="0" w:color="auto"/>
                                      </w:divBdr>
                                    </w:div>
                                    <w:div w:id="1479762583">
                                      <w:marLeft w:val="0"/>
                                      <w:marRight w:val="0"/>
                                      <w:marTop w:val="0"/>
                                      <w:marBottom w:val="0"/>
                                      <w:divBdr>
                                        <w:top w:val="none" w:sz="0" w:space="0" w:color="auto"/>
                                        <w:left w:val="none" w:sz="0" w:space="0" w:color="auto"/>
                                        <w:bottom w:val="none" w:sz="0" w:space="0" w:color="auto"/>
                                        <w:right w:val="none" w:sz="0" w:space="0" w:color="auto"/>
                                      </w:divBdr>
                                    </w:div>
                                  </w:divsChild>
                                </w:div>
                                <w:div w:id="1093665265">
                                  <w:marLeft w:val="0"/>
                                  <w:marRight w:val="0"/>
                                  <w:marTop w:val="0"/>
                                  <w:marBottom w:val="0"/>
                                  <w:divBdr>
                                    <w:top w:val="none" w:sz="0" w:space="0" w:color="auto"/>
                                    <w:left w:val="none" w:sz="0" w:space="0" w:color="auto"/>
                                    <w:bottom w:val="none" w:sz="0" w:space="0" w:color="auto"/>
                                    <w:right w:val="none" w:sz="0" w:space="0" w:color="auto"/>
                                  </w:divBdr>
                                  <w:divsChild>
                                    <w:div w:id="3439346">
                                      <w:marLeft w:val="0"/>
                                      <w:marRight w:val="0"/>
                                      <w:marTop w:val="0"/>
                                      <w:marBottom w:val="0"/>
                                      <w:divBdr>
                                        <w:top w:val="none" w:sz="0" w:space="0" w:color="auto"/>
                                        <w:left w:val="none" w:sz="0" w:space="0" w:color="auto"/>
                                        <w:bottom w:val="none" w:sz="0" w:space="0" w:color="auto"/>
                                        <w:right w:val="none" w:sz="0" w:space="0" w:color="auto"/>
                                      </w:divBdr>
                                      <w:divsChild>
                                        <w:div w:id="917831756">
                                          <w:marLeft w:val="0"/>
                                          <w:marRight w:val="0"/>
                                          <w:marTop w:val="0"/>
                                          <w:marBottom w:val="0"/>
                                          <w:divBdr>
                                            <w:top w:val="none" w:sz="0" w:space="0" w:color="auto"/>
                                            <w:left w:val="none" w:sz="0" w:space="0" w:color="auto"/>
                                            <w:bottom w:val="none" w:sz="0" w:space="0" w:color="auto"/>
                                            <w:right w:val="none" w:sz="0" w:space="0" w:color="auto"/>
                                          </w:divBdr>
                                        </w:div>
                                        <w:div w:id="1987975883">
                                          <w:marLeft w:val="0"/>
                                          <w:marRight w:val="0"/>
                                          <w:marTop w:val="0"/>
                                          <w:marBottom w:val="0"/>
                                          <w:divBdr>
                                            <w:top w:val="none" w:sz="0" w:space="0" w:color="auto"/>
                                            <w:left w:val="none" w:sz="0" w:space="0" w:color="auto"/>
                                            <w:bottom w:val="none" w:sz="0" w:space="0" w:color="auto"/>
                                            <w:right w:val="none" w:sz="0" w:space="0" w:color="auto"/>
                                          </w:divBdr>
                                        </w:div>
                                        <w:div w:id="1972588580">
                                          <w:marLeft w:val="0"/>
                                          <w:marRight w:val="0"/>
                                          <w:marTop w:val="0"/>
                                          <w:marBottom w:val="0"/>
                                          <w:divBdr>
                                            <w:top w:val="none" w:sz="0" w:space="0" w:color="auto"/>
                                            <w:left w:val="none" w:sz="0" w:space="0" w:color="auto"/>
                                            <w:bottom w:val="none" w:sz="0" w:space="0" w:color="auto"/>
                                            <w:right w:val="none" w:sz="0" w:space="0" w:color="auto"/>
                                          </w:divBdr>
                                        </w:div>
                                        <w:div w:id="462625569">
                                          <w:marLeft w:val="0"/>
                                          <w:marRight w:val="0"/>
                                          <w:marTop w:val="0"/>
                                          <w:marBottom w:val="0"/>
                                          <w:divBdr>
                                            <w:top w:val="none" w:sz="0" w:space="0" w:color="auto"/>
                                            <w:left w:val="none" w:sz="0" w:space="0" w:color="auto"/>
                                            <w:bottom w:val="none" w:sz="0" w:space="0" w:color="auto"/>
                                            <w:right w:val="none" w:sz="0" w:space="0" w:color="auto"/>
                                          </w:divBdr>
                                        </w:div>
                                        <w:div w:id="1590189806">
                                          <w:marLeft w:val="0"/>
                                          <w:marRight w:val="0"/>
                                          <w:marTop w:val="0"/>
                                          <w:marBottom w:val="0"/>
                                          <w:divBdr>
                                            <w:top w:val="none" w:sz="0" w:space="0" w:color="auto"/>
                                            <w:left w:val="none" w:sz="0" w:space="0" w:color="auto"/>
                                            <w:bottom w:val="none" w:sz="0" w:space="0" w:color="auto"/>
                                            <w:right w:val="none" w:sz="0" w:space="0" w:color="auto"/>
                                          </w:divBdr>
                                        </w:div>
                                      </w:divsChild>
                                    </w:div>
                                    <w:div w:id="964241242">
                                      <w:marLeft w:val="0"/>
                                      <w:marRight w:val="0"/>
                                      <w:marTop w:val="0"/>
                                      <w:marBottom w:val="0"/>
                                      <w:divBdr>
                                        <w:top w:val="none" w:sz="0" w:space="0" w:color="auto"/>
                                        <w:left w:val="none" w:sz="0" w:space="0" w:color="auto"/>
                                        <w:bottom w:val="none" w:sz="0" w:space="0" w:color="auto"/>
                                        <w:right w:val="none" w:sz="0" w:space="0" w:color="auto"/>
                                      </w:divBdr>
                                      <w:divsChild>
                                        <w:div w:id="866983870">
                                          <w:marLeft w:val="0"/>
                                          <w:marRight w:val="0"/>
                                          <w:marTop w:val="0"/>
                                          <w:marBottom w:val="0"/>
                                          <w:divBdr>
                                            <w:top w:val="none" w:sz="0" w:space="0" w:color="auto"/>
                                            <w:left w:val="none" w:sz="0" w:space="0" w:color="auto"/>
                                            <w:bottom w:val="none" w:sz="0" w:space="0" w:color="auto"/>
                                            <w:right w:val="none" w:sz="0" w:space="0" w:color="auto"/>
                                          </w:divBdr>
                                        </w:div>
                                        <w:div w:id="1345546669">
                                          <w:marLeft w:val="0"/>
                                          <w:marRight w:val="0"/>
                                          <w:marTop w:val="0"/>
                                          <w:marBottom w:val="0"/>
                                          <w:divBdr>
                                            <w:top w:val="none" w:sz="0" w:space="0" w:color="auto"/>
                                            <w:left w:val="none" w:sz="0" w:space="0" w:color="auto"/>
                                            <w:bottom w:val="none" w:sz="0" w:space="0" w:color="auto"/>
                                            <w:right w:val="none" w:sz="0" w:space="0" w:color="auto"/>
                                          </w:divBdr>
                                        </w:div>
                                        <w:div w:id="795373311">
                                          <w:marLeft w:val="0"/>
                                          <w:marRight w:val="0"/>
                                          <w:marTop w:val="0"/>
                                          <w:marBottom w:val="0"/>
                                          <w:divBdr>
                                            <w:top w:val="none" w:sz="0" w:space="0" w:color="auto"/>
                                            <w:left w:val="none" w:sz="0" w:space="0" w:color="auto"/>
                                            <w:bottom w:val="none" w:sz="0" w:space="0" w:color="auto"/>
                                            <w:right w:val="none" w:sz="0" w:space="0" w:color="auto"/>
                                          </w:divBdr>
                                        </w:div>
                                        <w:div w:id="1335836384">
                                          <w:marLeft w:val="0"/>
                                          <w:marRight w:val="0"/>
                                          <w:marTop w:val="0"/>
                                          <w:marBottom w:val="0"/>
                                          <w:divBdr>
                                            <w:top w:val="none" w:sz="0" w:space="0" w:color="auto"/>
                                            <w:left w:val="none" w:sz="0" w:space="0" w:color="auto"/>
                                            <w:bottom w:val="none" w:sz="0" w:space="0" w:color="auto"/>
                                            <w:right w:val="none" w:sz="0" w:space="0" w:color="auto"/>
                                          </w:divBdr>
                                        </w:div>
                                      </w:divsChild>
                                    </w:div>
                                    <w:div w:id="1080982188">
                                      <w:marLeft w:val="0"/>
                                      <w:marRight w:val="0"/>
                                      <w:marTop w:val="0"/>
                                      <w:marBottom w:val="0"/>
                                      <w:divBdr>
                                        <w:top w:val="none" w:sz="0" w:space="0" w:color="auto"/>
                                        <w:left w:val="none" w:sz="0" w:space="0" w:color="auto"/>
                                        <w:bottom w:val="none" w:sz="0" w:space="0" w:color="auto"/>
                                        <w:right w:val="none" w:sz="0" w:space="0" w:color="auto"/>
                                      </w:divBdr>
                                      <w:divsChild>
                                        <w:div w:id="889615268">
                                          <w:marLeft w:val="0"/>
                                          <w:marRight w:val="0"/>
                                          <w:marTop w:val="0"/>
                                          <w:marBottom w:val="0"/>
                                          <w:divBdr>
                                            <w:top w:val="none" w:sz="0" w:space="0" w:color="auto"/>
                                            <w:left w:val="none" w:sz="0" w:space="0" w:color="auto"/>
                                            <w:bottom w:val="none" w:sz="0" w:space="0" w:color="auto"/>
                                            <w:right w:val="none" w:sz="0" w:space="0" w:color="auto"/>
                                          </w:divBdr>
                                        </w:div>
                                        <w:div w:id="2677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6562">
                                  <w:marLeft w:val="0"/>
                                  <w:marRight w:val="0"/>
                                  <w:marTop w:val="0"/>
                                  <w:marBottom w:val="0"/>
                                  <w:divBdr>
                                    <w:top w:val="none" w:sz="0" w:space="0" w:color="auto"/>
                                    <w:left w:val="none" w:sz="0" w:space="0" w:color="auto"/>
                                    <w:bottom w:val="none" w:sz="0" w:space="0" w:color="auto"/>
                                    <w:right w:val="none" w:sz="0" w:space="0" w:color="auto"/>
                                  </w:divBdr>
                                  <w:divsChild>
                                    <w:div w:id="1888223575">
                                      <w:marLeft w:val="0"/>
                                      <w:marRight w:val="0"/>
                                      <w:marTop w:val="0"/>
                                      <w:marBottom w:val="0"/>
                                      <w:divBdr>
                                        <w:top w:val="none" w:sz="0" w:space="0" w:color="auto"/>
                                        <w:left w:val="none" w:sz="0" w:space="0" w:color="auto"/>
                                        <w:bottom w:val="none" w:sz="0" w:space="0" w:color="auto"/>
                                        <w:right w:val="none" w:sz="0" w:space="0" w:color="auto"/>
                                      </w:divBdr>
                                    </w:div>
                                    <w:div w:id="1760561929">
                                      <w:marLeft w:val="0"/>
                                      <w:marRight w:val="0"/>
                                      <w:marTop w:val="0"/>
                                      <w:marBottom w:val="0"/>
                                      <w:divBdr>
                                        <w:top w:val="none" w:sz="0" w:space="0" w:color="auto"/>
                                        <w:left w:val="none" w:sz="0" w:space="0" w:color="auto"/>
                                        <w:bottom w:val="none" w:sz="0" w:space="0" w:color="auto"/>
                                        <w:right w:val="none" w:sz="0" w:space="0" w:color="auto"/>
                                      </w:divBdr>
                                    </w:div>
                                    <w:div w:id="1623146551">
                                      <w:marLeft w:val="0"/>
                                      <w:marRight w:val="0"/>
                                      <w:marTop w:val="0"/>
                                      <w:marBottom w:val="0"/>
                                      <w:divBdr>
                                        <w:top w:val="none" w:sz="0" w:space="0" w:color="auto"/>
                                        <w:left w:val="none" w:sz="0" w:space="0" w:color="auto"/>
                                        <w:bottom w:val="none" w:sz="0" w:space="0" w:color="auto"/>
                                        <w:right w:val="none" w:sz="0" w:space="0" w:color="auto"/>
                                      </w:divBdr>
                                    </w:div>
                                  </w:divsChild>
                                </w:div>
                                <w:div w:id="1128470222">
                                  <w:marLeft w:val="0"/>
                                  <w:marRight w:val="0"/>
                                  <w:marTop w:val="0"/>
                                  <w:marBottom w:val="0"/>
                                  <w:divBdr>
                                    <w:top w:val="none" w:sz="0" w:space="0" w:color="auto"/>
                                    <w:left w:val="none" w:sz="0" w:space="0" w:color="auto"/>
                                    <w:bottom w:val="none" w:sz="0" w:space="0" w:color="auto"/>
                                    <w:right w:val="none" w:sz="0" w:space="0" w:color="auto"/>
                                  </w:divBdr>
                                  <w:divsChild>
                                    <w:div w:id="1027563356">
                                      <w:marLeft w:val="0"/>
                                      <w:marRight w:val="0"/>
                                      <w:marTop w:val="0"/>
                                      <w:marBottom w:val="0"/>
                                      <w:divBdr>
                                        <w:top w:val="none" w:sz="0" w:space="0" w:color="auto"/>
                                        <w:left w:val="none" w:sz="0" w:space="0" w:color="auto"/>
                                        <w:bottom w:val="none" w:sz="0" w:space="0" w:color="auto"/>
                                        <w:right w:val="none" w:sz="0" w:space="0" w:color="auto"/>
                                      </w:divBdr>
                                    </w:div>
                                    <w:div w:id="2081558121">
                                      <w:marLeft w:val="0"/>
                                      <w:marRight w:val="0"/>
                                      <w:marTop w:val="0"/>
                                      <w:marBottom w:val="0"/>
                                      <w:divBdr>
                                        <w:top w:val="none" w:sz="0" w:space="0" w:color="auto"/>
                                        <w:left w:val="none" w:sz="0" w:space="0" w:color="auto"/>
                                        <w:bottom w:val="none" w:sz="0" w:space="0" w:color="auto"/>
                                        <w:right w:val="none" w:sz="0" w:space="0" w:color="auto"/>
                                      </w:divBdr>
                                    </w:div>
                                    <w:div w:id="1631278481">
                                      <w:marLeft w:val="0"/>
                                      <w:marRight w:val="0"/>
                                      <w:marTop w:val="0"/>
                                      <w:marBottom w:val="0"/>
                                      <w:divBdr>
                                        <w:top w:val="none" w:sz="0" w:space="0" w:color="auto"/>
                                        <w:left w:val="none" w:sz="0" w:space="0" w:color="auto"/>
                                        <w:bottom w:val="none" w:sz="0" w:space="0" w:color="auto"/>
                                        <w:right w:val="none" w:sz="0" w:space="0" w:color="auto"/>
                                      </w:divBdr>
                                    </w:div>
                                    <w:div w:id="836502914">
                                      <w:marLeft w:val="0"/>
                                      <w:marRight w:val="0"/>
                                      <w:marTop w:val="0"/>
                                      <w:marBottom w:val="0"/>
                                      <w:divBdr>
                                        <w:top w:val="none" w:sz="0" w:space="0" w:color="auto"/>
                                        <w:left w:val="none" w:sz="0" w:space="0" w:color="auto"/>
                                        <w:bottom w:val="none" w:sz="0" w:space="0" w:color="auto"/>
                                        <w:right w:val="none" w:sz="0" w:space="0" w:color="auto"/>
                                      </w:divBdr>
                                    </w:div>
                                    <w:div w:id="1420132059">
                                      <w:marLeft w:val="0"/>
                                      <w:marRight w:val="0"/>
                                      <w:marTop w:val="0"/>
                                      <w:marBottom w:val="0"/>
                                      <w:divBdr>
                                        <w:top w:val="none" w:sz="0" w:space="0" w:color="auto"/>
                                        <w:left w:val="none" w:sz="0" w:space="0" w:color="auto"/>
                                        <w:bottom w:val="none" w:sz="0" w:space="0" w:color="auto"/>
                                        <w:right w:val="none" w:sz="0" w:space="0" w:color="auto"/>
                                      </w:divBdr>
                                    </w:div>
                                    <w:div w:id="1271889210">
                                      <w:marLeft w:val="0"/>
                                      <w:marRight w:val="0"/>
                                      <w:marTop w:val="0"/>
                                      <w:marBottom w:val="0"/>
                                      <w:divBdr>
                                        <w:top w:val="none" w:sz="0" w:space="0" w:color="auto"/>
                                        <w:left w:val="none" w:sz="0" w:space="0" w:color="auto"/>
                                        <w:bottom w:val="none" w:sz="0" w:space="0" w:color="auto"/>
                                        <w:right w:val="none" w:sz="0" w:space="0" w:color="auto"/>
                                      </w:divBdr>
                                    </w:div>
                                  </w:divsChild>
                                </w:div>
                                <w:div w:id="917058698">
                                  <w:marLeft w:val="0"/>
                                  <w:marRight w:val="0"/>
                                  <w:marTop w:val="0"/>
                                  <w:marBottom w:val="0"/>
                                  <w:divBdr>
                                    <w:top w:val="none" w:sz="0" w:space="0" w:color="auto"/>
                                    <w:left w:val="none" w:sz="0" w:space="0" w:color="auto"/>
                                    <w:bottom w:val="none" w:sz="0" w:space="0" w:color="auto"/>
                                    <w:right w:val="none" w:sz="0" w:space="0" w:color="auto"/>
                                  </w:divBdr>
                                  <w:divsChild>
                                    <w:div w:id="1977249415">
                                      <w:marLeft w:val="0"/>
                                      <w:marRight w:val="0"/>
                                      <w:marTop w:val="0"/>
                                      <w:marBottom w:val="0"/>
                                      <w:divBdr>
                                        <w:top w:val="none" w:sz="0" w:space="0" w:color="auto"/>
                                        <w:left w:val="none" w:sz="0" w:space="0" w:color="auto"/>
                                        <w:bottom w:val="none" w:sz="0" w:space="0" w:color="auto"/>
                                        <w:right w:val="none" w:sz="0" w:space="0" w:color="auto"/>
                                      </w:divBdr>
                                    </w:div>
                                    <w:div w:id="1414426963">
                                      <w:marLeft w:val="0"/>
                                      <w:marRight w:val="0"/>
                                      <w:marTop w:val="0"/>
                                      <w:marBottom w:val="0"/>
                                      <w:divBdr>
                                        <w:top w:val="none" w:sz="0" w:space="0" w:color="auto"/>
                                        <w:left w:val="none" w:sz="0" w:space="0" w:color="auto"/>
                                        <w:bottom w:val="none" w:sz="0" w:space="0" w:color="auto"/>
                                        <w:right w:val="none" w:sz="0" w:space="0" w:color="auto"/>
                                      </w:divBdr>
                                    </w:div>
                                  </w:divsChild>
                                </w:div>
                                <w:div w:id="1359550963">
                                  <w:marLeft w:val="0"/>
                                  <w:marRight w:val="0"/>
                                  <w:marTop w:val="0"/>
                                  <w:marBottom w:val="0"/>
                                  <w:divBdr>
                                    <w:top w:val="none" w:sz="0" w:space="0" w:color="auto"/>
                                    <w:left w:val="none" w:sz="0" w:space="0" w:color="auto"/>
                                    <w:bottom w:val="none" w:sz="0" w:space="0" w:color="auto"/>
                                    <w:right w:val="none" w:sz="0" w:space="0" w:color="auto"/>
                                  </w:divBdr>
                                  <w:divsChild>
                                    <w:div w:id="29889666">
                                      <w:marLeft w:val="0"/>
                                      <w:marRight w:val="0"/>
                                      <w:marTop w:val="0"/>
                                      <w:marBottom w:val="0"/>
                                      <w:divBdr>
                                        <w:top w:val="none" w:sz="0" w:space="0" w:color="auto"/>
                                        <w:left w:val="none" w:sz="0" w:space="0" w:color="auto"/>
                                        <w:bottom w:val="none" w:sz="0" w:space="0" w:color="auto"/>
                                        <w:right w:val="none" w:sz="0" w:space="0" w:color="auto"/>
                                      </w:divBdr>
                                      <w:divsChild>
                                        <w:div w:id="821430308">
                                          <w:marLeft w:val="0"/>
                                          <w:marRight w:val="0"/>
                                          <w:marTop w:val="0"/>
                                          <w:marBottom w:val="0"/>
                                          <w:divBdr>
                                            <w:top w:val="none" w:sz="0" w:space="0" w:color="auto"/>
                                            <w:left w:val="none" w:sz="0" w:space="0" w:color="auto"/>
                                            <w:bottom w:val="none" w:sz="0" w:space="0" w:color="auto"/>
                                            <w:right w:val="none" w:sz="0" w:space="0" w:color="auto"/>
                                          </w:divBdr>
                                        </w:div>
                                        <w:div w:id="1600985076">
                                          <w:marLeft w:val="0"/>
                                          <w:marRight w:val="0"/>
                                          <w:marTop w:val="0"/>
                                          <w:marBottom w:val="0"/>
                                          <w:divBdr>
                                            <w:top w:val="none" w:sz="0" w:space="0" w:color="auto"/>
                                            <w:left w:val="none" w:sz="0" w:space="0" w:color="auto"/>
                                            <w:bottom w:val="none" w:sz="0" w:space="0" w:color="auto"/>
                                            <w:right w:val="none" w:sz="0" w:space="0" w:color="auto"/>
                                          </w:divBdr>
                                        </w:div>
                                      </w:divsChild>
                                    </w:div>
                                    <w:div w:id="1698970874">
                                      <w:marLeft w:val="0"/>
                                      <w:marRight w:val="0"/>
                                      <w:marTop w:val="0"/>
                                      <w:marBottom w:val="0"/>
                                      <w:divBdr>
                                        <w:top w:val="none" w:sz="0" w:space="0" w:color="auto"/>
                                        <w:left w:val="none" w:sz="0" w:space="0" w:color="auto"/>
                                        <w:bottom w:val="none" w:sz="0" w:space="0" w:color="auto"/>
                                        <w:right w:val="none" w:sz="0" w:space="0" w:color="auto"/>
                                      </w:divBdr>
                                      <w:divsChild>
                                        <w:div w:id="13236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1469">
                                  <w:marLeft w:val="0"/>
                                  <w:marRight w:val="0"/>
                                  <w:marTop w:val="0"/>
                                  <w:marBottom w:val="0"/>
                                  <w:divBdr>
                                    <w:top w:val="none" w:sz="0" w:space="0" w:color="auto"/>
                                    <w:left w:val="none" w:sz="0" w:space="0" w:color="auto"/>
                                    <w:bottom w:val="none" w:sz="0" w:space="0" w:color="auto"/>
                                    <w:right w:val="none" w:sz="0" w:space="0" w:color="auto"/>
                                  </w:divBdr>
                                  <w:divsChild>
                                    <w:div w:id="709964573">
                                      <w:marLeft w:val="0"/>
                                      <w:marRight w:val="0"/>
                                      <w:marTop w:val="0"/>
                                      <w:marBottom w:val="0"/>
                                      <w:divBdr>
                                        <w:top w:val="none" w:sz="0" w:space="0" w:color="auto"/>
                                        <w:left w:val="none" w:sz="0" w:space="0" w:color="auto"/>
                                        <w:bottom w:val="none" w:sz="0" w:space="0" w:color="auto"/>
                                        <w:right w:val="none" w:sz="0" w:space="0" w:color="auto"/>
                                      </w:divBdr>
                                      <w:divsChild>
                                        <w:div w:id="561212742">
                                          <w:marLeft w:val="0"/>
                                          <w:marRight w:val="0"/>
                                          <w:marTop w:val="0"/>
                                          <w:marBottom w:val="0"/>
                                          <w:divBdr>
                                            <w:top w:val="none" w:sz="0" w:space="0" w:color="auto"/>
                                            <w:left w:val="none" w:sz="0" w:space="0" w:color="auto"/>
                                            <w:bottom w:val="none" w:sz="0" w:space="0" w:color="auto"/>
                                            <w:right w:val="none" w:sz="0" w:space="0" w:color="auto"/>
                                          </w:divBdr>
                                        </w:div>
                                        <w:div w:id="977224387">
                                          <w:marLeft w:val="0"/>
                                          <w:marRight w:val="0"/>
                                          <w:marTop w:val="0"/>
                                          <w:marBottom w:val="0"/>
                                          <w:divBdr>
                                            <w:top w:val="none" w:sz="0" w:space="0" w:color="auto"/>
                                            <w:left w:val="none" w:sz="0" w:space="0" w:color="auto"/>
                                            <w:bottom w:val="none" w:sz="0" w:space="0" w:color="auto"/>
                                            <w:right w:val="none" w:sz="0" w:space="0" w:color="auto"/>
                                          </w:divBdr>
                                        </w:div>
                                        <w:div w:id="1192769230">
                                          <w:marLeft w:val="0"/>
                                          <w:marRight w:val="0"/>
                                          <w:marTop w:val="0"/>
                                          <w:marBottom w:val="0"/>
                                          <w:divBdr>
                                            <w:top w:val="none" w:sz="0" w:space="0" w:color="auto"/>
                                            <w:left w:val="none" w:sz="0" w:space="0" w:color="auto"/>
                                            <w:bottom w:val="none" w:sz="0" w:space="0" w:color="auto"/>
                                            <w:right w:val="none" w:sz="0" w:space="0" w:color="auto"/>
                                          </w:divBdr>
                                        </w:div>
                                        <w:div w:id="45954943">
                                          <w:marLeft w:val="0"/>
                                          <w:marRight w:val="0"/>
                                          <w:marTop w:val="0"/>
                                          <w:marBottom w:val="0"/>
                                          <w:divBdr>
                                            <w:top w:val="none" w:sz="0" w:space="0" w:color="auto"/>
                                            <w:left w:val="none" w:sz="0" w:space="0" w:color="auto"/>
                                            <w:bottom w:val="none" w:sz="0" w:space="0" w:color="auto"/>
                                            <w:right w:val="none" w:sz="0" w:space="0" w:color="auto"/>
                                          </w:divBdr>
                                        </w:div>
                                      </w:divsChild>
                                    </w:div>
                                    <w:div w:id="1859543728">
                                      <w:marLeft w:val="0"/>
                                      <w:marRight w:val="0"/>
                                      <w:marTop w:val="0"/>
                                      <w:marBottom w:val="0"/>
                                      <w:divBdr>
                                        <w:top w:val="none" w:sz="0" w:space="0" w:color="auto"/>
                                        <w:left w:val="none" w:sz="0" w:space="0" w:color="auto"/>
                                        <w:bottom w:val="none" w:sz="0" w:space="0" w:color="auto"/>
                                        <w:right w:val="none" w:sz="0" w:space="0" w:color="auto"/>
                                      </w:divBdr>
                                      <w:divsChild>
                                        <w:div w:id="1949847887">
                                          <w:marLeft w:val="0"/>
                                          <w:marRight w:val="0"/>
                                          <w:marTop w:val="0"/>
                                          <w:marBottom w:val="0"/>
                                          <w:divBdr>
                                            <w:top w:val="none" w:sz="0" w:space="0" w:color="auto"/>
                                            <w:left w:val="none" w:sz="0" w:space="0" w:color="auto"/>
                                            <w:bottom w:val="none" w:sz="0" w:space="0" w:color="auto"/>
                                            <w:right w:val="none" w:sz="0" w:space="0" w:color="auto"/>
                                          </w:divBdr>
                                        </w:div>
                                      </w:divsChild>
                                    </w:div>
                                    <w:div w:id="1296449383">
                                      <w:marLeft w:val="0"/>
                                      <w:marRight w:val="0"/>
                                      <w:marTop w:val="0"/>
                                      <w:marBottom w:val="0"/>
                                      <w:divBdr>
                                        <w:top w:val="none" w:sz="0" w:space="0" w:color="auto"/>
                                        <w:left w:val="none" w:sz="0" w:space="0" w:color="auto"/>
                                        <w:bottom w:val="none" w:sz="0" w:space="0" w:color="auto"/>
                                        <w:right w:val="none" w:sz="0" w:space="0" w:color="auto"/>
                                      </w:divBdr>
                                      <w:divsChild>
                                        <w:div w:id="4096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457160">
      <w:bodyDiv w:val="1"/>
      <w:marLeft w:val="0"/>
      <w:marRight w:val="0"/>
      <w:marTop w:val="0"/>
      <w:marBottom w:val="0"/>
      <w:divBdr>
        <w:top w:val="none" w:sz="0" w:space="0" w:color="auto"/>
        <w:left w:val="none" w:sz="0" w:space="0" w:color="auto"/>
        <w:bottom w:val="none" w:sz="0" w:space="0" w:color="auto"/>
        <w:right w:val="none" w:sz="0" w:space="0" w:color="auto"/>
      </w:divBdr>
    </w:div>
    <w:div w:id="1420178231">
      <w:bodyDiv w:val="1"/>
      <w:marLeft w:val="0"/>
      <w:marRight w:val="0"/>
      <w:marTop w:val="0"/>
      <w:marBottom w:val="0"/>
      <w:divBdr>
        <w:top w:val="none" w:sz="0" w:space="0" w:color="auto"/>
        <w:left w:val="none" w:sz="0" w:space="0" w:color="auto"/>
        <w:bottom w:val="none" w:sz="0" w:space="0" w:color="auto"/>
        <w:right w:val="none" w:sz="0" w:space="0" w:color="auto"/>
      </w:divBdr>
    </w:div>
    <w:div w:id="1463501759">
      <w:bodyDiv w:val="1"/>
      <w:marLeft w:val="0"/>
      <w:marRight w:val="0"/>
      <w:marTop w:val="0"/>
      <w:marBottom w:val="0"/>
      <w:divBdr>
        <w:top w:val="none" w:sz="0" w:space="0" w:color="auto"/>
        <w:left w:val="none" w:sz="0" w:space="0" w:color="auto"/>
        <w:bottom w:val="none" w:sz="0" w:space="0" w:color="auto"/>
        <w:right w:val="none" w:sz="0" w:space="0" w:color="auto"/>
      </w:divBdr>
      <w:divsChild>
        <w:div w:id="309409479">
          <w:marLeft w:val="0"/>
          <w:marRight w:val="0"/>
          <w:marTop w:val="0"/>
          <w:marBottom w:val="0"/>
          <w:divBdr>
            <w:top w:val="none" w:sz="0" w:space="0" w:color="auto"/>
            <w:left w:val="none" w:sz="0" w:space="0" w:color="auto"/>
            <w:bottom w:val="none" w:sz="0" w:space="0" w:color="auto"/>
            <w:right w:val="none" w:sz="0" w:space="0" w:color="auto"/>
          </w:divBdr>
        </w:div>
        <w:div w:id="2001081898">
          <w:marLeft w:val="0"/>
          <w:marRight w:val="0"/>
          <w:marTop w:val="0"/>
          <w:marBottom w:val="0"/>
          <w:divBdr>
            <w:top w:val="none" w:sz="0" w:space="0" w:color="auto"/>
            <w:left w:val="none" w:sz="0" w:space="0" w:color="auto"/>
            <w:bottom w:val="none" w:sz="0" w:space="0" w:color="auto"/>
            <w:right w:val="none" w:sz="0" w:space="0" w:color="auto"/>
          </w:divBdr>
        </w:div>
      </w:divsChild>
    </w:div>
    <w:div w:id="1969121498">
      <w:bodyDiv w:val="1"/>
      <w:marLeft w:val="0"/>
      <w:marRight w:val="0"/>
      <w:marTop w:val="0"/>
      <w:marBottom w:val="0"/>
      <w:divBdr>
        <w:top w:val="none" w:sz="0" w:space="0" w:color="auto"/>
        <w:left w:val="none" w:sz="0" w:space="0" w:color="auto"/>
        <w:bottom w:val="none" w:sz="0" w:space="0" w:color="auto"/>
        <w:right w:val="none" w:sz="0" w:space="0" w:color="auto"/>
      </w:divBdr>
      <w:divsChild>
        <w:div w:id="99841199">
          <w:marLeft w:val="0"/>
          <w:marRight w:val="0"/>
          <w:marTop w:val="0"/>
          <w:marBottom w:val="0"/>
          <w:divBdr>
            <w:top w:val="none" w:sz="0" w:space="0" w:color="auto"/>
            <w:left w:val="none" w:sz="0" w:space="0" w:color="auto"/>
            <w:bottom w:val="none" w:sz="0" w:space="0" w:color="auto"/>
            <w:right w:val="none" w:sz="0" w:space="0" w:color="auto"/>
          </w:divBdr>
          <w:divsChild>
            <w:div w:id="595600246">
              <w:marLeft w:val="0"/>
              <w:marRight w:val="0"/>
              <w:marTop w:val="0"/>
              <w:marBottom w:val="450"/>
              <w:divBdr>
                <w:top w:val="none" w:sz="0" w:space="0" w:color="auto"/>
                <w:left w:val="none" w:sz="0" w:space="0" w:color="auto"/>
                <w:bottom w:val="none" w:sz="0" w:space="0" w:color="auto"/>
                <w:right w:val="none" w:sz="0" w:space="0" w:color="auto"/>
              </w:divBdr>
              <w:divsChild>
                <w:div w:id="240919662">
                  <w:marLeft w:val="0"/>
                  <w:marRight w:val="0"/>
                  <w:marTop w:val="0"/>
                  <w:marBottom w:val="0"/>
                  <w:divBdr>
                    <w:top w:val="none" w:sz="0" w:space="0" w:color="auto"/>
                    <w:left w:val="none" w:sz="0" w:space="0" w:color="auto"/>
                    <w:bottom w:val="none" w:sz="0" w:space="0" w:color="auto"/>
                    <w:right w:val="none" w:sz="0" w:space="0" w:color="auto"/>
                  </w:divBdr>
                  <w:divsChild>
                    <w:div w:id="1030182381">
                      <w:marLeft w:val="0"/>
                      <w:marRight w:val="0"/>
                      <w:marTop w:val="0"/>
                      <w:marBottom w:val="0"/>
                      <w:divBdr>
                        <w:top w:val="none" w:sz="0" w:space="0" w:color="auto"/>
                        <w:left w:val="none" w:sz="0" w:space="0" w:color="auto"/>
                        <w:bottom w:val="none" w:sz="0" w:space="0" w:color="auto"/>
                        <w:right w:val="none" w:sz="0" w:space="0" w:color="auto"/>
                      </w:divBdr>
                      <w:divsChild>
                        <w:div w:id="343367782">
                          <w:marLeft w:val="0"/>
                          <w:marRight w:val="0"/>
                          <w:marTop w:val="0"/>
                          <w:marBottom w:val="0"/>
                          <w:divBdr>
                            <w:top w:val="none" w:sz="0" w:space="0" w:color="auto"/>
                            <w:left w:val="none" w:sz="0" w:space="0" w:color="auto"/>
                            <w:bottom w:val="none" w:sz="0" w:space="0" w:color="auto"/>
                            <w:right w:val="none" w:sz="0" w:space="0" w:color="auto"/>
                          </w:divBdr>
                          <w:divsChild>
                            <w:div w:id="689988747">
                              <w:marLeft w:val="0"/>
                              <w:marRight w:val="0"/>
                              <w:marTop w:val="0"/>
                              <w:marBottom w:val="0"/>
                              <w:divBdr>
                                <w:top w:val="none" w:sz="0" w:space="0" w:color="auto"/>
                                <w:left w:val="none" w:sz="0" w:space="0" w:color="auto"/>
                                <w:bottom w:val="none" w:sz="0" w:space="0" w:color="auto"/>
                                <w:right w:val="none" w:sz="0" w:space="0" w:color="auto"/>
                              </w:divBdr>
                            </w:div>
                            <w:div w:id="1361130140">
                              <w:marLeft w:val="0"/>
                              <w:marRight w:val="0"/>
                              <w:marTop w:val="570"/>
                              <w:marBottom w:val="0"/>
                              <w:divBdr>
                                <w:top w:val="none" w:sz="0" w:space="0" w:color="auto"/>
                                <w:left w:val="none" w:sz="0" w:space="0" w:color="auto"/>
                                <w:bottom w:val="none" w:sz="0" w:space="0" w:color="auto"/>
                                <w:right w:val="none" w:sz="0" w:space="0" w:color="auto"/>
                              </w:divBdr>
                              <w:divsChild>
                                <w:div w:id="335379354">
                                  <w:marLeft w:val="0"/>
                                  <w:marRight w:val="0"/>
                                  <w:marTop w:val="0"/>
                                  <w:marBottom w:val="225"/>
                                  <w:divBdr>
                                    <w:top w:val="none" w:sz="0" w:space="0" w:color="auto"/>
                                    <w:left w:val="none" w:sz="0" w:space="0" w:color="auto"/>
                                    <w:bottom w:val="single" w:sz="6" w:space="21" w:color="D2D2D2"/>
                                    <w:right w:val="none" w:sz="0" w:space="0" w:color="auto"/>
                                  </w:divBdr>
                                  <w:divsChild>
                                    <w:div w:id="1388607664">
                                      <w:marLeft w:val="0"/>
                                      <w:marRight w:val="0"/>
                                      <w:marTop w:val="0"/>
                                      <w:marBottom w:val="0"/>
                                      <w:divBdr>
                                        <w:top w:val="none" w:sz="0" w:space="0" w:color="auto"/>
                                        <w:left w:val="none" w:sz="0" w:space="0" w:color="auto"/>
                                        <w:bottom w:val="none" w:sz="0" w:space="0" w:color="auto"/>
                                        <w:right w:val="none" w:sz="0" w:space="0" w:color="auto"/>
                                      </w:divBdr>
                                    </w:div>
                                  </w:divsChild>
                                </w:div>
                                <w:div w:id="1254709249">
                                  <w:marLeft w:val="0"/>
                                  <w:marRight w:val="0"/>
                                  <w:marTop w:val="0"/>
                                  <w:marBottom w:val="0"/>
                                  <w:divBdr>
                                    <w:top w:val="none" w:sz="0" w:space="0" w:color="auto"/>
                                    <w:left w:val="none" w:sz="0" w:space="0" w:color="auto"/>
                                    <w:bottom w:val="none" w:sz="0" w:space="0" w:color="auto"/>
                                    <w:right w:val="none" w:sz="0" w:space="0" w:color="auto"/>
                                  </w:divBdr>
                                  <w:divsChild>
                                    <w:div w:id="466433750">
                                      <w:marLeft w:val="0"/>
                                      <w:marRight w:val="0"/>
                                      <w:marTop w:val="0"/>
                                      <w:marBottom w:val="0"/>
                                      <w:divBdr>
                                        <w:top w:val="none" w:sz="0" w:space="0" w:color="auto"/>
                                        <w:left w:val="none" w:sz="0" w:space="0" w:color="auto"/>
                                        <w:bottom w:val="none" w:sz="0" w:space="0" w:color="auto"/>
                                        <w:right w:val="none" w:sz="0" w:space="0" w:color="auto"/>
                                      </w:divBdr>
                                      <w:divsChild>
                                        <w:div w:id="654264185">
                                          <w:marLeft w:val="0"/>
                                          <w:marRight w:val="0"/>
                                          <w:marTop w:val="300"/>
                                          <w:marBottom w:val="300"/>
                                          <w:divBdr>
                                            <w:top w:val="none" w:sz="0" w:space="0" w:color="auto"/>
                                            <w:left w:val="none" w:sz="0" w:space="0" w:color="auto"/>
                                            <w:bottom w:val="none" w:sz="0" w:space="0" w:color="auto"/>
                                            <w:right w:val="none" w:sz="0" w:space="0" w:color="auto"/>
                                          </w:divBdr>
                                          <w:divsChild>
                                            <w:div w:id="969215114">
                                              <w:marLeft w:val="0"/>
                                              <w:marRight w:val="0"/>
                                              <w:marTop w:val="0"/>
                                              <w:marBottom w:val="0"/>
                                              <w:divBdr>
                                                <w:top w:val="none" w:sz="0" w:space="0" w:color="auto"/>
                                                <w:left w:val="none" w:sz="0" w:space="0" w:color="auto"/>
                                                <w:bottom w:val="none" w:sz="0" w:space="0" w:color="auto"/>
                                                <w:right w:val="none" w:sz="0" w:space="0" w:color="auto"/>
                                              </w:divBdr>
                                              <w:divsChild>
                                                <w:div w:id="598683085">
                                                  <w:marLeft w:val="0"/>
                                                  <w:marRight w:val="0"/>
                                                  <w:marTop w:val="0"/>
                                                  <w:marBottom w:val="0"/>
                                                  <w:divBdr>
                                                    <w:top w:val="none" w:sz="0" w:space="0" w:color="auto"/>
                                                    <w:left w:val="none" w:sz="0" w:space="0" w:color="auto"/>
                                                    <w:bottom w:val="none" w:sz="0" w:space="0" w:color="auto"/>
                                                    <w:right w:val="none" w:sz="0" w:space="0" w:color="auto"/>
                                                  </w:divBdr>
                                                </w:div>
                                                <w:div w:id="1410538476">
                                                  <w:marLeft w:val="0"/>
                                                  <w:marRight w:val="0"/>
                                                  <w:marTop w:val="0"/>
                                                  <w:marBottom w:val="0"/>
                                                  <w:divBdr>
                                                    <w:top w:val="none" w:sz="0" w:space="0" w:color="auto"/>
                                                    <w:left w:val="none" w:sz="0" w:space="0" w:color="auto"/>
                                                    <w:bottom w:val="none" w:sz="0" w:space="0" w:color="auto"/>
                                                    <w:right w:val="none" w:sz="0" w:space="0" w:color="auto"/>
                                                  </w:divBdr>
                                                </w:div>
                                                <w:div w:id="13321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7657">
                                          <w:marLeft w:val="0"/>
                                          <w:marRight w:val="0"/>
                                          <w:marTop w:val="0"/>
                                          <w:marBottom w:val="0"/>
                                          <w:divBdr>
                                            <w:top w:val="none" w:sz="0" w:space="0" w:color="auto"/>
                                            <w:left w:val="none" w:sz="0" w:space="0" w:color="auto"/>
                                            <w:bottom w:val="none" w:sz="0" w:space="0" w:color="auto"/>
                                            <w:right w:val="none" w:sz="0" w:space="0" w:color="auto"/>
                                          </w:divBdr>
                                          <w:divsChild>
                                            <w:div w:id="1925724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46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uisvanhetkind@harelbeke.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Aangepast 9">
      <a:dk1>
        <a:sysClr val="windowText" lastClr="000000"/>
      </a:dk1>
      <a:lt1>
        <a:sysClr val="window" lastClr="FFFFFF"/>
      </a:lt1>
      <a:dk2>
        <a:srgbClr val="44546A"/>
      </a:dk2>
      <a:lt2>
        <a:srgbClr val="E7E6E6"/>
      </a:lt2>
      <a:accent1>
        <a:srgbClr val="71A087"/>
      </a:accent1>
      <a:accent2>
        <a:srgbClr val="000000"/>
      </a:accent2>
      <a:accent3>
        <a:srgbClr val="A5A5A5"/>
      </a:accent3>
      <a:accent4>
        <a:srgbClr val="71A087"/>
      </a:accent4>
      <a:accent5>
        <a:srgbClr val="7F6000"/>
      </a:accent5>
      <a:accent6>
        <a:srgbClr val="FFF2CC"/>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3EE5E7B548194EBAA197AB79AE6992" ma:contentTypeVersion="0" ma:contentTypeDescription="Een nieuw document maken." ma:contentTypeScope="" ma:versionID="c9645c623fdb79db9164349147e8dcf6">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160D4E-D220-44C2-B356-93E435712467}">
  <ds:schemaRefs>
    <ds:schemaRef ds:uri="http://schemas.microsoft.com/sharepoint/v3/contenttype/forms"/>
  </ds:schemaRefs>
</ds:datastoreItem>
</file>

<file path=customXml/itemProps2.xml><?xml version="1.0" encoding="utf-8"?>
<ds:datastoreItem xmlns:ds="http://schemas.openxmlformats.org/officeDocument/2006/customXml" ds:itemID="{522E643A-EAA9-4B2D-BB4A-2CD0D20C0DFE}">
  <ds:schemaRefs>
    <ds:schemaRef ds:uri="http://schemas.openxmlformats.org/officeDocument/2006/bibliography"/>
  </ds:schemaRefs>
</ds:datastoreItem>
</file>

<file path=customXml/itemProps3.xml><?xml version="1.0" encoding="utf-8"?>
<ds:datastoreItem xmlns:ds="http://schemas.openxmlformats.org/officeDocument/2006/customXml" ds:itemID="{4F9BC880-8D62-4883-BFC0-C9B6ABA39C3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BC408BF-75EB-435F-8650-FCD6DA909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6989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Harelbeke</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Huisstijl Zorgbedrijf</dc:creator>
  <cp:lastModifiedBy>karolien Deschildre</cp:lastModifiedBy>
  <cp:revision>5</cp:revision>
  <cp:lastPrinted>2018-08-06T10:00:00Z</cp:lastPrinted>
  <dcterms:created xsi:type="dcterms:W3CDTF">2024-01-05T14:11:00Z</dcterms:created>
  <dcterms:modified xsi:type="dcterms:W3CDTF">2024-01-05T15:20:00Z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0x0101003F3EE5E7B548194EBAA197AB79AE6992</vt:lpwstr>
  </property>
</Properties>
</file>